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6F66B7" w14:textId="77777777" w:rsidR="00C3292D" w:rsidRPr="004D228B" w:rsidRDefault="00C3292D" w:rsidP="00C3292D">
      <w:pPr>
        <w:ind w:right="-286"/>
        <w:rPr>
          <w:b/>
          <w:sz w:val="24"/>
        </w:rPr>
      </w:pPr>
      <w:bookmarkStart w:id="0" w:name="_Hlk118293779"/>
      <w:bookmarkEnd w:id="0"/>
      <w:r>
        <w:rPr>
          <w:b/>
          <w:sz w:val="24"/>
        </w:rPr>
        <w:t>Häfele : Cap sur un deuxième siècle – Continuité et innovation</w:t>
      </w:r>
    </w:p>
    <w:p w14:paraId="3FC43BAB" w14:textId="77777777" w:rsidR="00C3292D" w:rsidRPr="004D228B" w:rsidRDefault="00C3292D" w:rsidP="00C3292D">
      <w:pPr>
        <w:rPr>
          <w:b/>
          <w:sz w:val="36"/>
        </w:rPr>
      </w:pPr>
      <w:r>
        <w:rPr>
          <w:b/>
          <w:sz w:val="36"/>
        </w:rPr>
        <w:t>Changement de génération pour les 100 ans de l’entreprise</w:t>
      </w:r>
    </w:p>
    <w:p w14:paraId="617479CD" w14:textId="77777777" w:rsidR="009A41EF" w:rsidRPr="006B6A9E" w:rsidRDefault="009A41EF">
      <w:pPr>
        <w:spacing w:before="120"/>
        <w:rPr>
          <w:rFonts w:cs="Arial"/>
          <w:b/>
          <w:sz w:val="24"/>
        </w:rPr>
      </w:pPr>
    </w:p>
    <w:p w14:paraId="5DE9EE2F" w14:textId="31E0696A" w:rsidR="007E6D54" w:rsidRDefault="0058722B" w:rsidP="00C3292D">
      <w:pPr>
        <w:pStyle w:val="FlietextHaefele-PR"/>
        <w:spacing w:line="261" w:lineRule="exact"/>
        <w:ind w:right="283"/>
        <w:rPr>
          <w:rFonts w:ascii="Arial" w:hAnsi="Arial"/>
        </w:rPr>
      </w:pPr>
      <w:r>
        <w:rPr>
          <w:rFonts w:ascii="Arial" w:hAnsi="Arial"/>
        </w:rPr>
        <w:t>Taverny</w:t>
      </w:r>
      <w:r w:rsidR="00C615AC">
        <w:rPr>
          <w:rFonts w:ascii="Arial" w:hAnsi="Arial"/>
        </w:rPr>
        <w:t xml:space="preserve"> –</w:t>
      </w:r>
      <w:r w:rsidR="00A40DF1">
        <w:rPr>
          <w:rFonts w:ascii="Arial" w:hAnsi="Arial"/>
        </w:rPr>
        <w:t xml:space="preserve"> </w:t>
      </w:r>
      <w:r>
        <w:rPr>
          <w:rFonts w:ascii="Arial" w:hAnsi="Arial"/>
        </w:rPr>
        <w:t>2</w:t>
      </w:r>
      <w:r w:rsidR="00A40DF1">
        <w:rPr>
          <w:rFonts w:ascii="Arial" w:hAnsi="Arial"/>
        </w:rPr>
        <w:t xml:space="preserve"> </w:t>
      </w:r>
      <w:r>
        <w:rPr>
          <w:rFonts w:ascii="Arial" w:hAnsi="Arial"/>
        </w:rPr>
        <w:t>novembre</w:t>
      </w:r>
      <w:r w:rsidR="00C615AC">
        <w:rPr>
          <w:rFonts w:ascii="Arial" w:hAnsi="Arial"/>
        </w:rPr>
        <w:t xml:space="preserve"> 2022. </w:t>
      </w:r>
    </w:p>
    <w:p w14:paraId="684D588F" w14:textId="77777777" w:rsidR="007E6D54" w:rsidRDefault="007E6D54" w:rsidP="00C3292D">
      <w:pPr>
        <w:pStyle w:val="FlietextHaefele-PR"/>
        <w:spacing w:line="261" w:lineRule="exact"/>
        <w:ind w:right="283"/>
        <w:rPr>
          <w:rFonts w:ascii="Arial" w:hAnsi="Arial"/>
        </w:rPr>
      </w:pPr>
    </w:p>
    <w:p w14:paraId="5D0F2465" w14:textId="703164AE" w:rsidR="00C3292D" w:rsidRPr="00C3292D" w:rsidRDefault="00C615AC" w:rsidP="00C3292D">
      <w:pPr>
        <w:pStyle w:val="FlietextHaefele-PR"/>
        <w:spacing w:line="261" w:lineRule="exact"/>
        <w:ind w:right="283"/>
        <w:rPr>
          <w:rFonts w:ascii="Arial" w:hAnsi="Arial" w:cs="Arial"/>
        </w:rPr>
      </w:pPr>
      <w:r>
        <w:rPr>
          <w:rFonts w:ascii="Arial" w:hAnsi="Arial"/>
        </w:rPr>
        <w:t xml:space="preserve">À l’occasion de son centième anniversaire, le groupe multinational Häfele se prépare à débuter un prochain siècle avec une décision inédite en matière de personnel. Après 20 ans à la tête du spécialiste innovant des ferrures </w:t>
      </w:r>
      <w:r w:rsidR="007E6D54" w:rsidRPr="0058722B">
        <w:rPr>
          <w:rFonts w:ascii="Arial" w:hAnsi="Arial"/>
        </w:rPr>
        <w:t>pour</w:t>
      </w:r>
      <w:r>
        <w:rPr>
          <w:rFonts w:ascii="Arial" w:hAnsi="Arial"/>
        </w:rPr>
        <w:t xml:space="preserve"> meuble et </w:t>
      </w:r>
      <w:r w:rsidR="007E6D54" w:rsidRPr="0058722B">
        <w:rPr>
          <w:rFonts w:ascii="Arial" w:hAnsi="Arial"/>
        </w:rPr>
        <w:t>pour</w:t>
      </w:r>
      <w:r>
        <w:rPr>
          <w:rFonts w:ascii="Arial" w:hAnsi="Arial"/>
        </w:rPr>
        <w:t xml:space="preserve"> bâtiment, des systèmes de contrôles d’accès électronique et de l'éclairage LED, Sibylle Thierer (CEO) cède la présidence de la direction à Gregor Riekena, 45 ans, qui fait partie de l’équipe de direction. </w:t>
      </w:r>
    </w:p>
    <w:p w14:paraId="28F429EF" w14:textId="77777777" w:rsidR="00C3292D" w:rsidRPr="00C3292D" w:rsidRDefault="00C3292D" w:rsidP="00C3292D">
      <w:pPr>
        <w:rPr>
          <w:rFonts w:cs="Arial"/>
          <w:sz w:val="24"/>
        </w:rPr>
      </w:pPr>
    </w:p>
    <w:p w14:paraId="39F9773D" w14:textId="77777777" w:rsidR="00C3292D" w:rsidRPr="00C3292D" w:rsidRDefault="00C3292D" w:rsidP="00C3292D">
      <w:pPr>
        <w:rPr>
          <w:rFonts w:cs="Arial"/>
          <w:sz w:val="24"/>
        </w:rPr>
      </w:pPr>
      <w:r>
        <w:rPr>
          <w:sz w:val="24"/>
        </w:rPr>
        <w:t>Ainsi, le groupe Häfele profite de son 100</w:t>
      </w:r>
      <w:r>
        <w:rPr>
          <w:sz w:val="24"/>
          <w:vertAlign w:val="superscript"/>
        </w:rPr>
        <w:t>e</w:t>
      </w:r>
      <w:r>
        <w:rPr>
          <w:sz w:val="24"/>
        </w:rPr>
        <w:t xml:space="preserve"> anniversaire non seulement pour faire le point sur ce qui a été réalisé jusqu’à présent, mais aussi pour se repositionner sous la devise « Prêt pour l’avenir ».</w:t>
      </w:r>
    </w:p>
    <w:p w14:paraId="32602897" w14:textId="77777777" w:rsidR="00C3292D" w:rsidRPr="00C3292D" w:rsidRDefault="00C3292D" w:rsidP="00C3292D">
      <w:pPr>
        <w:rPr>
          <w:rFonts w:cs="Arial"/>
          <w:sz w:val="24"/>
        </w:rPr>
      </w:pPr>
      <w:r>
        <w:rPr>
          <w:sz w:val="24"/>
        </w:rPr>
        <w:t xml:space="preserve">« Confiants, nous affirmons avec ce changement à la tête de l’entreprise notre engagement dans le prochain siècle de Häfele » explique la directrice sortante de l’entreprise. En déclarant : « Il ne s’agit pas de poursuivre comme avant, il s’agit de continuer à faire évoluer le secteur », elle reste fidèle à sa devise : « S’arrêter c’est reculer ». </w:t>
      </w:r>
    </w:p>
    <w:p w14:paraId="2E0202FF" w14:textId="77777777" w:rsidR="00C3292D" w:rsidRPr="00C3292D" w:rsidRDefault="00C3292D" w:rsidP="00C3292D">
      <w:pPr>
        <w:rPr>
          <w:rFonts w:cs="Arial"/>
          <w:sz w:val="24"/>
        </w:rPr>
      </w:pPr>
    </w:p>
    <w:p w14:paraId="1E39B7D2" w14:textId="31F04E2A" w:rsidR="00C3292D" w:rsidRPr="00C3292D" w:rsidRDefault="00C3292D" w:rsidP="00C3292D">
      <w:pPr>
        <w:rPr>
          <w:rFonts w:cs="Arial"/>
          <w:sz w:val="24"/>
        </w:rPr>
      </w:pPr>
      <w:r>
        <w:rPr>
          <w:sz w:val="24"/>
        </w:rPr>
        <w:t>Sibylle Thierer reste présidente du Conseil d’administration. Elle continuera ainsi à faire entendre sa voix lors des futures décisions du groupe. Avec ce changement de génération, les familles actionnaires appliquent au 1</w:t>
      </w:r>
      <w:r>
        <w:rPr>
          <w:sz w:val="24"/>
          <w:vertAlign w:val="superscript"/>
        </w:rPr>
        <w:t>er</w:t>
      </w:r>
      <w:r>
        <w:rPr>
          <w:sz w:val="24"/>
        </w:rPr>
        <w:t xml:space="preserve"> janvier 2023 un règlement de succession bien préparé et planifié de longue date. Celui-ci s'intègre parfaitement dans les autres actes visant à entamer sereinement les 100 prochaines années de Häfele. Dans ce contexte, le changement de raison sociale en 2020 en une société européenne avec la désignation SE dans le nom de l’entreprise et la nouvelle structure de direction et de contrôle qui en découle sont tout aussi importants que la réorientation internationale avec la création de régions. </w:t>
      </w:r>
    </w:p>
    <w:p w14:paraId="274DBC32" w14:textId="77777777" w:rsidR="00C3292D" w:rsidRPr="00C3292D" w:rsidRDefault="00C3292D" w:rsidP="00C3292D">
      <w:pPr>
        <w:rPr>
          <w:rFonts w:cs="Arial"/>
          <w:sz w:val="24"/>
        </w:rPr>
      </w:pPr>
    </w:p>
    <w:p w14:paraId="37EFD452" w14:textId="77777777" w:rsidR="0058722B" w:rsidRDefault="0058722B" w:rsidP="00C3292D">
      <w:pPr>
        <w:rPr>
          <w:b/>
          <w:sz w:val="24"/>
          <w:highlight w:val="yellow"/>
        </w:rPr>
      </w:pPr>
    </w:p>
    <w:p w14:paraId="560D945D" w14:textId="77777777" w:rsidR="0058722B" w:rsidRDefault="0058722B" w:rsidP="00C3292D">
      <w:pPr>
        <w:rPr>
          <w:b/>
          <w:sz w:val="24"/>
          <w:highlight w:val="yellow"/>
        </w:rPr>
      </w:pPr>
    </w:p>
    <w:p w14:paraId="74911788" w14:textId="77777777" w:rsidR="0058722B" w:rsidRDefault="0058722B" w:rsidP="00C3292D">
      <w:pPr>
        <w:rPr>
          <w:b/>
          <w:sz w:val="24"/>
          <w:highlight w:val="yellow"/>
        </w:rPr>
      </w:pPr>
    </w:p>
    <w:p w14:paraId="340FA6C5" w14:textId="77777777" w:rsidR="0058722B" w:rsidRDefault="0058722B" w:rsidP="00C3292D">
      <w:pPr>
        <w:rPr>
          <w:b/>
          <w:sz w:val="24"/>
          <w:highlight w:val="yellow"/>
        </w:rPr>
      </w:pPr>
    </w:p>
    <w:p w14:paraId="6C3999E3" w14:textId="7D40A53A" w:rsidR="00C3292D" w:rsidRDefault="007E6D54" w:rsidP="00C3292D">
      <w:pPr>
        <w:rPr>
          <w:b/>
          <w:sz w:val="24"/>
        </w:rPr>
      </w:pPr>
      <w:r w:rsidRPr="0058722B">
        <w:rPr>
          <w:b/>
          <w:sz w:val="24"/>
        </w:rPr>
        <w:lastRenderedPageBreak/>
        <w:t>Cap sur l’avenir</w:t>
      </w:r>
    </w:p>
    <w:p w14:paraId="68024062" w14:textId="77777777" w:rsidR="0058722B" w:rsidRPr="00C3292D" w:rsidRDefault="0058722B" w:rsidP="00C3292D">
      <w:pPr>
        <w:rPr>
          <w:rFonts w:cs="Arial"/>
          <w:b/>
          <w:bCs/>
          <w:sz w:val="24"/>
        </w:rPr>
      </w:pPr>
    </w:p>
    <w:p w14:paraId="78D17D7E" w14:textId="6BEB416A" w:rsidR="00C3292D" w:rsidRPr="00C3292D" w:rsidRDefault="00C3292D" w:rsidP="00C3292D">
      <w:pPr>
        <w:rPr>
          <w:rFonts w:cs="Arial"/>
          <w:sz w:val="24"/>
        </w:rPr>
      </w:pPr>
      <w:r>
        <w:rPr>
          <w:sz w:val="24"/>
        </w:rPr>
        <w:t xml:space="preserve">Un tournant </w:t>
      </w:r>
      <w:r w:rsidR="00104FD8">
        <w:rPr>
          <w:sz w:val="24"/>
        </w:rPr>
        <w:t>doit</w:t>
      </w:r>
      <w:r>
        <w:rPr>
          <w:sz w:val="24"/>
        </w:rPr>
        <w:t xml:space="preserve"> maintenant marquer le prochain chapitre de l’histoire de Häfele : avec la nomination de Gregor Riekena comme cinquième directeur de l’entreprise de l’histoire de Häfele, celle-ci renoue avec les bonnes expériences du passé. Le premier directeur général non issu des familles </w:t>
      </w:r>
      <w:proofErr w:type="spellStart"/>
      <w:r>
        <w:rPr>
          <w:sz w:val="24"/>
        </w:rPr>
        <w:t>Häfele</w:t>
      </w:r>
      <w:proofErr w:type="spellEnd"/>
      <w:r>
        <w:rPr>
          <w:sz w:val="24"/>
        </w:rPr>
        <w:t xml:space="preserve"> et </w:t>
      </w:r>
      <w:proofErr w:type="spellStart"/>
      <w:r>
        <w:rPr>
          <w:sz w:val="24"/>
        </w:rPr>
        <w:t>Thierer</w:t>
      </w:r>
      <w:proofErr w:type="spellEnd"/>
      <w:r>
        <w:rPr>
          <w:sz w:val="24"/>
        </w:rPr>
        <w:t>, Hans Nock (1982-2003), avait su faire preuve de clairvoyance en permettant à l’entreprise de devenir un acteur mondial. Monsieur Riekena devient maintenant le deuxième président directeur général (CEO) du groupe Häfele qui n’est pas un membre familial.</w:t>
      </w:r>
    </w:p>
    <w:p w14:paraId="17C8377F" w14:textId="77777777" w:rsidR="00C3292D" w:rsidRPr="00C3292D" w:rsidRDefault="00C3292D" w:rsidP="00C3292D">
      <w:pPr>
        <w:rPr>
          <w:rFonts w:cs="Arial"/>
          <w:sz w:val="24"/>
        </w:rPr>
      </w:pPr>
    </w:p>
    <w:p w14:paraId="054DBF3E" w14:textId="77777777" w:rsidR="0058722B" w:rsidRDefault="00C3292D" w:rsidP="00C3292D">
      <w:pPr>
        <w:rPr>
          <w:sz w:val="24"/>
        </w:rPr>
      </w:pPr>
      <w:r>
        <w:rPr>
          <w:sz w:val="24"/>
        </w:rPr>
        <w:t xml:space="preserve">Gregor Riekena, diplômé en gestion, a débuté en 2011 chez Häfele en tant que directeur marketing et depuis 2015 il fait partie </w:t>
      </w:r>
      <w:proofErr w:type="gramStart"/>
      <w:r>
        <w:rPr>
          <w:sz w:val="24"/>
        </w:rPr>
        <w:t>de  l’équipe</w:t>
      </w:r>
      <w:proofErr w:type="gramEnd"/>
      <w:r>
        <w:rPr>
          <w:sz w:val="24"/>
        </w:rPr>
        <w:t xml:space="preserve"> de direction comme Chief Marketing </w:t>
      </w:r>
      <w:proofErr w:type="spellStart"/>
      <w:r>
        <w:rPr>
          <w:sz w:val="24"/>
        </w:rPr>
        <w:t>Officer</w:t>
      </w:r>
      <w:proofErr w:type="spellEnd"/>
      <w:r>
        <w:rPr>
          <w:sz w:val="24"/>
        </w:rPr>
        <w:t xml:space="preserve"> (CMO). Sur son chemin de successeur désigné de Sibylle Thierer, il a appris à parfaitement connaître l’entreprise au niveau national et international. Il a notamment dirigé la stratégie de marque du groupe Häfele et la mise en place d’une plateforme globale de commerce électronique. Depuis peu, l’accent est mis sur le passage au siècle prochain avec le projet « Stratégie d’entreprise 2030 ». </w:t>
      </w:r>
    </w:p>
    <w:p w14:paraId="7705CC30" w14:textId="1F045C18" w:rsidR="00C3292D" w:rsidRPr="0058722B" w:rsidRDefault="00C3292D" w:rsidP="00C3292D">
      <w:pPr>
        <w:rPr>
          <w:sz w:val="24"/>
        </w:rPr>
      </w:pPr>
      <w:r>
        <w:rPr>
          <w:sz w:val="24"/>
        </w:rPr>
        <w:t xml:space="preserve">« Nous y avons posé ensemble les fondations de la structuration de l’avenir. </w:t>
      </w:r>
      <w:r>
        <w:rPr>
          <w:color w:val="000000" w:themeColor="text1"/>
          <w:sz w:val="24"/>
        </w:rPr>
        <w:t xml:space="preserve">Au cours de cette période de collaboration intensive, il est devenu évident que le moment était venu de passer le relais à Gregor Riekena. </w:t>
      </w:r>
      <w:r>
        <w:rPr>
          <w:sz w:val="24"/>
        </w:rPr>
        <w:t>Il possède les meilleures qualités pour cette mission et a toute ma confiance », déclare Sibylle Thierer.</w:t>
      </w:r>
    </w:p>
    <w:p w14:paraId="34775176" w14:textId="77777777" w:rsidR="00C3292D" w:rsidRPr="00C3292D" w:rsidRDefault="00C3292D" w:rsidP="00C3292D">
      <w:pPr>
        <w:rPr>
          <w:rFonts w:cs="Arial"/>
          <w:sz w:val="24"/>
        </w:rPr>
      </w:pPr>
    </w:p>
    <w:p w14:paraId="607CF7CD" w14:textId="396CD79A" w:rsidR="00C3292D" w:rsidRDefault="00C3292D" w:rsidP="00C3292D">
      <w:pPr>
        <w:rPr>
          <w:b/>
          <w:sz w:val="24"/>
        </w:rPr>
      </w:pPr>
      <w:r>
        <w:rPr>
          <w:b/>
          <w:sz w:val="24"/>
        </w:rPr>
        <w:t>« Nous sommes et restons une entreprise familiale »</w:t>
      </w:r>
    </w:p>
    <w:p w14:paraId="1F980D48" w14:textId="77777777" w:rsidR="0058722B" w:rsidRPr="00C3292D" w:rsidRDefault="0058722B" w:rsidP="00C3292D">
      <w:pPr>
        <w:rPr>
          <w:rFonts w:cs="Arial"/>
          <w:b/>
          <w:bCs/>
          <w:sz w:val="24"/>
        </w:rPr>
      </w:pPr>
    </w:p>
    <w:p w14:paraId="353B6ECE" w14:textId="77777777" w:rsidR="00C3292D" w:rsidRPr="00C3292D" w:rsidRDefault="00C3292D" w:rsidP="00C3292D">
      <w:pPr>
        <w:rPr>
          <w:rFonts w:cs="Arial"/>
          <w:sz w:val="24"/>
        </w:rPr>
      </w:pPr>
      <w:proofErr w:type="spellStart"/>
      <w:r>
        <w:rPr>
          <w:sz w:val="24"/>
        </w:rPr>
        <w:t>Häfele</w:t>
      </w:r>
      <w:proofErr w:type="spellEnd"/>
      <w:r>
        <w:rPr>
          <w:sz w:val="24"/>
        </w:rPr>
        <w:t xml:space="preserve">, souligne Sibylle </w:t>
      </w:r>
      <w:proofErr w:type="spellStart"/>
      <w:r>
        <w:rPr>
          <w:sz w:val="24"/>
        </w:rPr>
        <w:t>Thierer</w:t>
      </w:r>
      <w:proofErr w:type="spellEnd"/>
      <w:r>
        <w:rPr>
          <w:sz w:val="24"/>
        </w:rPr>
        <w:t xml:space="preserve">, est bien préparée aux changements à venir avec sa recette traditionnelle et efficace de continuité et d’innovation. </w:t>
      </w:r>
    </w:p>
    <w:p w14:paraId="4FDD498D" w14:textId="547C8440" w:rsidR="0058722B" w:rsidRPr="0058722B" w:rsidRDefault="00C3292D" w:rsidP="00C3292D">
      <w:pPr>
        <w:rPr>
          <w:rFonts w:cs="Arial"/>
          <w:sz w:val="24"/>
        </w:rPr>
      </w:pPr>
      <w:r>
        <w:rPr>
          <w:sz w:val="24"/>
        </w:rPr>
        <w:t xml:space="preserve">Pour Madame Thierer, la continuité réside avant tout dans la pérennité de l’entreprise familiale et dans le maintien de ce fameux esprit de famille du groupe qui compte aujourd’hui plus de 8 000 collaborateurs et réalise un chiffre d’affaires annuel de près de 2 milliards d’euros. Mais aussi dans son caractère international vivant, associé à une réelle ouverture sur le monde. Les familles actionnaires </w:t>
      </w:r>
      <w:proofErr w:type="spellStart"/>
      <w:r>
        <w:rPr>
          <w:sz w:val="24"/>
        </w:rPr>
        <w:t>Thierer</w:t>
      </w:r>
      <w:proofErr w:type="spellEnd"/>
      <w:r>
        <w:rPr>
          <w:sz w:val="24"/>
        </w:rPr>
        <w:t xml:space="preserve"> et </w:t>
      </w:r>
      <w:proofErr w:type="spellStart"/>
      <w:r>
        <w:rPr>
          <w:sz w:val="24"/>
        </w:rPr>
        <w:t>Häfele</w:t>
      </w:r>
      <w:proofErr w:type="spellEnd"/>
      <w:r>
        <w:rPr>
          <w:sz w:val="24"/>
        </w:rPr>
        <w:t xml:space="preserve"> sont les garantes de cette vision. Elles vivent sur deux continents, en Amérique et en Europe.</w:t>
      </w:r>
    </w:p>
    <w:p w14:paraId="058B5CA9" w14:textId="77777777" w:rsidR="0058722B" w:rsidRDefault="00C3292D" w:rsidP="00C3292D">
      <w:pPr>
        <w:rPr>
          <w:b/>
          <w:sz w:val="24"/>
        </w:rPr>
      </w:pPr>
      <w:r>
        <w:rPr>
          <w:b/>
          <w:sz w:val="24"/>
        </w:rPr>
        <w:t xml:space="preserve"> </w:t>
      </w:r>
    </w:p>
    <w:p w14:paraId="74F73AED" w14:textId="47EA60AB" w:rsidR="0058722B" w:rsidRDefault="00C3292D" w:rsidP="00C3292D">
      <w:pPr>
        <w:rPr>
          <w:b/>
          <w:sz w:val="24"/>
        </w:rPr>
      </w:pPr>
      <w:r>
        <w:rPr>
          <w:b/>
          <w:sz w:val="24"/>
        </w:rPr>
        <w:lastRenderedPageBreak/>
        <w:t xml:space="preserve">« Sans ferrures, les meubles ne sont rien de plus qu’un tas de planches » </w:t>
      </w:r>
    </w:p>
    <w:p w14:paraId="0D74CA2B" w14:textId="77777777" w:rsidR="0058722B" w:rsidRDefault="0058722B" w:rsidP="00C3292D">
      <w:pPr>
        <w:rPr>
          <w:rFonts w:cs="Arial"/>
          <w:sz w:val="24"/>
        </w:rPr>
      </w:pPr>
    </w:p>
    <w:p w14:paraId="56B1AAF3" w14:textId="410B98F1" w:rsidR="00C3292D" w:rsidRPr="00C3292D" w:rsidRDefault="00C3292D" w:rsidP="00C3292D">
      <w:pPr>
        <w:rPr>
          <w:rFonts w:cs="Arial"/>
          <w:sz w:val="24"/>
        </w:rPr>
      </w:pPr>
      <w:r>
        <w:rPr>
          <w:sz w:val="24"/>
        </w:rPr>
        <w:t xml:space="preserve">Alors que le directeur général de </w:t>
      </w:r>
      <w:proofErr w:type="spellStart"/>
      <w:r>
        <w:rPr>
          <w:sz w:val="24"/>
        </w:rPr>
        <w:t>Häfele</w:t>
      </w:r>
      <w:proofErr w:type="spellEnd"/>
      <w:r>
        <w:rPr>
          <w:sz w:val="24"/>
        </w:rPr>
        <w:t xml:space="preserve">, Walther </w:t>
      </w:r>
      <w:proofErr w:type="spellStart"/>
      <w:r>
        <w:rPr>
          <w:sz w:val="24"/>
        </w:rPr>
        <w:t>Thierer</w:t>
      </w:r>
      <w:proofErr w:type="spellEnd"/>
      <w:r>
        <w:rPr>
          <w:sz w:val="24"/>
        </w:rPr>
        <w:t xml:space="preserve"> (1949-1982), mettait en place avec succès la logistique </w:t>
      </w:r>
      <w:proofErr w:type="spellStart"/>
      <w:r>
        <w:rPr>
          <w:sz w:val="24"/>
        </w:rPr>
        <w:t>Häfele</w:t>
      </w:r>
      <w:proofErr w:type="spellEnd"/>
      <w:r>
        <w:rPr>
          <w:sz w:val="24"/>
        </w:rPr>
        <w:t>, toujours très appréciée dans la branche</w:t>
      </w:r>
      <w:r w:rsidR="003C37A7">
        <w:rPr>
          <w:sz w:val="24"/>
        </w:rPr>
        <w:t> ;</w:t>
      </w:r>
      <w:r>
        <w:rPr>
          <w:sz w:val="24"/>
        </w:rPr>
        <w:t xml:space="preserve"> inventait le catalogue « Le Grand Häfele », aujourd’hui disponible dans le monde entier en plus de 20 langues</w:t>
      </w:r>
      <w:r w:rsidR="003C37A7">
        <w:rPr>
          <w:sz w:val="24"/>
        </w:rPr>
        <w:t> ;</w:t>
      </w:r>
      <w:r>
        <w:rPr>
          <w:sz w:val="24"/>
        </w:rPr>
        <w:t xml:space="preserve"> et se consacrait à la politique des marques, le nom de sa fille sera probablement associé au plus grand changement dans l’histoire de la technique de ferrures. </w:t>
      </w:r>
    </w:p>
    <w:p w14:paraId="78F81B65" w14:textId="77777777" w:rsidR="00C3292D" w:rsidRPr="00C3292D" w:rsidRDefault="00C3292D" w:rsidP="00C3292D">
      <w:pPr>
        <w:rPr>
          <w:rFonts w:cs="Arial"/>
          <w:sz w:val="24"/>
        </w:rPr>
      </w:pPr>
      <w:r>
        <w:rPr>
          <w:sz w:val="24"/>
        </w:rPr>
        <w:t xml:space="preserve">Elle a donné un cœur et une âme aux ferrures de meubles, ces pièces métalliques longtemps considérées comme des accessoires purement techniques dans les magasins de meubles, et les a mises en lumière. Le credo de Sibylle Thierer : la technique des ferrures est la véritable clé de l’émotion et de l’individualisation des meubles et des aménagements. « Sans ferrures, les meubles ne sont rien de plus qu’un tas de planches », ce slogan qu’elle a lancé dès 2007 a été immédiatement compris par tout le monde. À une époque où la fonctionnalité des meubles et de l’aménagement devient de plus en plus importante, ce slogan a fait passer les ferrures de meubles du second plan au premier plan auprès des planificateurs, des designers et des fabricants de meubles. </w:t>
      </w:r>
    </w:p>
    <w:p w14:paraId="613FD9D7" w14:textId="4A2BE306" w:rsidR="00C3292D" w:rsidRPr="00C3292D" w:rsidRDefault="00C3292D" w:rsidP="00C3292D">
      <w:pPr>
        <w:rPr>
          <w:rFonts w:cs="Arial"/>
          <w:sz w:val="24"/>
        </w:rPr>
      </w:pPr>
      <w:r>
        <w:rPr>
          <w:sz w:val="24"/>
        </w:rPr>
        <w:t xml:space="preserve">Puis une autre découverte s’y est ajoutée, celle de l’importance primordiale de la lumière dans les meubles et les pièces, qui a permis à Häfele de créer un tout nouveau champ d’activité avec </w:t>
      </w:r>
      <w:proofErr w:type="spellStart"/>
      <w:r>
        <w:rPr>
          <w:sz w:val="24"/>
        </w:rPr>
        <w:t>Loox</w:t>
      </w:r>
      <w:proofErr w:type="spellEnd"/>
      <w:r>
        <w:rPr>
          <w:sz w:val="24"/>
        </w:rPr>
        <w:t xml:space="preserve"> et Nimbus et qui ne cesse de passionner le secteur, du menuisier à l’architecte en passant par l’aménageur </w:t>
      </w:r>
      <w:r w:rsidR="003C37A7">
        <w:rPr>
          <w:sz w:val="24"/>
        </w:rPr>
        <w:t>d’</w:t>
      </w:r>
      <w:r>
        <w:rPr>
          <w:sz w:val="24"/>
        </w:rPr>
        <w:t xml:space="preserve">intérieur. </w:t>
      </w:r>
    </w:p>
    <w:p w14:paraId="6994F986" w14:textId="77777777" w:rsidR="00C3292D" w:rsidRPr="00C3292D" w:rsidRDefault="00C3292D" w:rsidP="00C3292D">
      <w:pPr>
        <w:rPr>
          <w:rFonts w:cs="Arial"/>
          <w:sz w:val="24"/>
        </w:rPr>
      </w:pPr>
      <w:r>
        <w:rPr>
          <w:sz w:val="24"/>
        </w:rPr>
        <w:t>La mise en réseau numérique de toutes ces possibilités s’est également imposée à Häfele sous l’ère de Madame Thierer en équipant par exemple des chaînes d’hôtels dans le monde entier avec son système d’accès électronique Dialock.</w:t>
      </w:r>
    </w:p>
    <w:p w14:paraId="02AEE16A" w14:textId="77777777" w:rsidR="0058722B" w:rsidRDefault="0058722B" w:rsidP="00C3292D">
      <w:pPr>
        <w:rPr>
          <w:rFonts w:cs="Arial"/>
          <w:sz w:val="24"/>
        </w:rPr>
      </w:pPr>
    </w:p>
    <w:p w14:paraId="07031FC5" w14:textId="0A0A4C8B" w:rsidR="00C3292D" w:rsidRDefault="00C3292D" w:rsidP="00C3292D">
      <w:pPr>
        <w:rPr>
          <w:sz w:val="24"/>
        </w:rPr>
      </w:pPr>
      <w:r>
        <w:rPr>
          <w:sz w:val="24"/>
        </w:rPr>
        <w:t>« Dans tout ce que j’ai entrepris, j'ai toujours eu à cœur de rendre les pièces de vie plus agréables à vivre », explique Sibylle Thierer. Mais cela n’est possible qu’en étudiant les meubles et les équipements dans leur ensemble. Ainsi, Häfele a pu évoluer, sous la direction de Sibylle Thierer, du statut de vendeur et de producteur de ferrures à celui de spécialiste et de conseiller demandé dans le monde entier pour l’aménagement de tous types de pièces.</w:t>
      </w:r>
    </w:p>
    <w:p w14:paraId="48272A58" w14:textId="77777777" w:rsidR="0058722B" w:rsidRPr="00C3292D" w:rsidRDefault="0058722B" w:rsidP="00C3292D">
      <w:pPr>
        <w:rPr>
          <w:rFonts w:cs="Arial"/>
          <w:sz w:val="24"/>
        </w:rPr>
      </w:pPr>
    </w:p>
    <w:p w14:paraId="1DE6809D" w14:textId="2AE5976A" w:rsidR="00C3292D" w:rsidRPr="00C3292D" w:rsidRDefault="00C3292D" w:rsidP="00C3292D">
      <w:pPr>
        <w:rPr>
          <w:rFonts w:cs="Arial"/>
          <w:sz w:val="24"/>
        </w:rPr>
      </w:pPr>
      <w:r>
        <w:rPr>
          <w:sz w:val="24"/>
        </w:rPr>
        <w:lastRenderedPageBreak/>
        <w:t xml:space="preserve">La croissance réalisée en 20 ans, passant </w:t>
      </w:r>
      <w:r w:rsidRPr="005733F8">
        <w:rPr>
          <w:sz w:val="24"/>
        </w:rPr>
        <w:t xml:space="preserve">d’un chiffre d'affaires annuel </w:t>
      </w:r>
      <w:r w:rsidR="000929CC" w:rsidRPr="005733F8">
        <w:rPr>
          <w:sz w:val="24"/>
        </w:rPr>
        <w:t xml:space="preserve">de </w:t>
      </w:r>
      <w:r w:rsidR="003C37A7">
        <w:rPr>
          <w:sz w:val="24"/>
        </w:rPr>
        <w:t>plus de</w:t>
      </w:r>
      <w:r w:rsidR="000929CC" w:rsidRPr="005733F8">
        <w:rPr>
          <w:sz w:val="24"/>
        </w:rPr>
        <w:t xml:space="preserve"> 5</w:t>
      </w:r>
      <w:r w:rsidRPr="005733F8">
        <w:rPr>
          <w:sz w:val="24"/>
        </w:rPr>
        <w:t>00 millions d’euros à près de 2 milliar</w:t>
      </w:r>
      <w:r>
        <w:rPr>
          <w:sz w:val="24"/>
        </w:rPr>
        <w:t>ds aujourd’hui, montre que Häfele a choisi la bonne voie. Et comme la famille Häfele regarde toujours vers l’avenir avec courage et optimisme, elle vise déjà le troisième milliard.</w:t>
      </w:r>
    </w:p>
    <w:p w14:paraId="67BA02E2" w14:textId="236F7C9F" w:rsidR="00C615AC" w:rsidRPr="006B6A9E" w:rsidRDefault="00C615AC" w:rsidP="00E8109D">
      <w:pPr>
        <w:pStyle w:val="FlietextHaefele-PR"/>
        <w:spacing w:line="261" w:lineRule="exact"/>
        <w:ind w:right="283"/>
        <w:rPr>
          <w:rFonts w:ascii="Arial" w:hAnsi="Arial" w:cs="Arial"/>
        </w:rPr>
      </w:pPr>
    </w:p>
    <w:p w14:paraId="09216A7B" w14:textId="77777777" w:rsidR="00FD16B1" w:rsidRPr="006B6A9E" w:rsidRDefault="00FD16B1" w:rsidP="00E8109D">
      <w:pPr>
        <w:pStyle w:val="FlietextHaefele-PR"/>
        <w:spacing w:line="261" w:lineRule="exact"/>
        <w:ind w:right="283"/>
        <w:rPr>
          <w:rFonts w:ascii="Arial" w:hAnsi="Arial" w:cs="Arial"/>
        </w:rPr>
      </w:pPr>
    </w:p>
    <w:p w14:paraId="071183C1" w14:textId="77777777" w:rsidR="0058722B" w:rsidRPr="0058722B" w:rsidRDefault="0058722B" w:rsidP="0058722B">
      <w:pPr>
        <w:pStyle w:val="FlietextHaefele-PR"/>
        <w:spacing w:line="261" w:lineRule="exact"/>
        <w:ind w:right="283"/>
        <w:rPr>
          <w:rFonts w:ascii="Arial" w:hAnsi="Arial" w:cs="Arial"/>
          <w:b/>
          <w:bCs/>
        </w:rPr>
      </w:pPr>
      <w:r w:rsidRPr="0058722B">
        <w:rPr>
          <w:rFonts w:ascii="Arial" w:hAnsi="Arial" w:cs="Arial"/>
          <w:b/>
          <w:bCs/>
        </w:rPr>
        <w:t xml:space="preserve">Pour toute information complémentaire, veuillez contacter : </w:t>
      </w:r>
    </w:p>
    <w:p w14:paraId="45F83B62" w14:textId="77777777" w:rsidR="0058722B" w:rsidRPr="007E310F" w:rsidRDefault="0058722B" w:rsidP="0058722B">
      <w:pPr>
        <w:pStyle w:val="FlietextHaefele-PR"/>
        <w:spacing w:line="261" w:lineRule="exact"/>
        <w:ind w:right="283"/>
        <w:rPr>
          <w:rFonts w:ascii="Arial" w:hAnsi="Arial" w:cs="Arial"/>
        </w:rPr>
      </w:pPr>
    </w:p>
    <w:p w14:paraId="5F0B0840" w14:textId="77777777" w:rsidR="0058722B" w:rsidRPr="007E310F" w:rsidRDefault="0058722B" w:rsidP="0058722B">
      <w:pPr>
        <w:pStyle w:val="FlietextHaefele-PR"/>
        <w:spacing w:line="261" w:lineRule="exact"/>
        <w:ind w:right="283"/>
        <w:rPr>
          <w:rFonts w:ascii="Arial" w:hAnsi="Arial" w:cs="Arial"/>
        </w:rPr>
      </w:pPr>
      <w:r w:rsidRPr="007E310F">
        <w:rPr>
          <w:rFonts w:ascii="Arial" w:hAnsi="Arial" w:cs="Arial"/>
        </w:rPr>
        <w:t xml:space="preserve">Jonathan Rosereau | </w:t>
      </w:r>
      <w:proofErr w:type="spellStart"/>
      <w:r w:rsidRPr="007E310F">
        <w:rPr>
          <w:rFonts w:ascii="Arial" w:hAnsi="Arial" w:cs="Arial"/>
        </w:rPr>
        <w:t>Häfele</w:t>
      </w:r>
      <w:proofErr w:type="spellEnd"/>
      <w:r w:rsidRPr="007E310F">
        <w:rPr>
          <w:rFonts w:ascii="Arial" w:hAnsi="Arial" w:cs="Arial"/>
        </w:rPr>
        <w:t xml:space="preserve"> France SARL</w:t>
      </w:r>
    </w:p>
    <w:p w14:paraId="45485D6F" w14:textId="77777777" w:rsidR="0058722B" w:rsidRPr="007E310F" w:rsidRDefault="0058722B" w:rsidP="0058722B">
      <w:pPr>
        <w:pStyle w:val="FlietextHaefele-PR"/>
        <w:spacing w:line="261" w:lineRule="exact"/>
        <w:ind w:right="283"/>
        <w:rPr>
          <w:rFonts w:ascii="Arial" w:hAnsi="Arial" w:cs="Arial"/>
        </w:rPr>
      </w:pPr>
      <w:r w:rsidRPr="007E310F">
        <w:rPr>
          <w:rFonts w:ascii="Arial" w:hAnsi="Arial" w:cs="Arial"/>
        </w:rPr>
        <w:t>Z.A. des Châtaigniers - 10 allée Benoist Dubost - 95157 Taverny Cedex</w:t>
      </w:r>
    </w:p>
    <w:p w14:paraId="04355188" w14:textId="77777777" w:rsidR="0058722B" w:rsidRPr="007E310F" w:rsidRDefault="0058722B" w:rsidP="0058722B">
      <w:pPr>
        <w:pStyle w:val="FlietextHaefele-PR"/>
        <w:spacing w:line="261" w:lineRule="exact"/>
        <w:ind w:right="283"/>
        <w:rPr>
          <w:rFonts w:ascii="Arial" w:hAnsi="Arial" w:cs="Arial"/>
        </w:rPr>
      </w:pPr>
      <w:r w:rsidRPr="007E310F">
        <w:rPr>
          <w:rFonts w:ascii="Arial" w:hAnsi="Arial" w:cs="Arial"/>
        </w:rPr>
        <w:t>Tél. +33 (0)1 30 40 54 64 | Fax +33 (0)1 30 40 54 61</w:t>
      </w:r>
    </w:p>
    <w:p w14:paraId="0C857898" w14:textId="77777777" w:rsidR="0058722B" w:rsidRDefault="0058722B" w:rsidP="0058722B">
      <w:pPr>
        <w:pStyle w:val="FlietextHaefele-PR"/>
        <w:spacing w:line="261" w:lineRule="exact"/>
        <w:ind w:right="283"/>
        <w:rPr>
          <w:rFonts w:ascii="Arial" w:hAnsi="Arial" w:cs="Arial"/>
        </w:rPr>
      </w:pPr>
      <w:r w:rsidRPr="007E310F">
        <w:rPr>
          <w:rFonts w:ascii="Arial" w:hAnsi="Arial" w:cs="Arial"/>
        </w:rPr>
        <w:t>E-mail : jrosereau@hafele.fr | Internet : www.hafele.fr</w:t>
      </w:r>
    </w:p>
    <w:p w14:paraId="3B6DF9A7" w14:textId="0374C44D" w:rsidR="00B635F3" w:rsidRPr="007E6D54" w:rsidRDefault="00B635F3" w:rsidP="00E8109D">
      <w:pPr>
        <w:pStyle w:val="FlietextHaefele-PR"/>
        <w:spacing w:line="261" w:lineRule="exact"/>
        <w:ind w:right="283"/>
        <w:rPr>
          <w:rFonts w:ascii="Arial" w:hAnsi="Arial" w:cs="Arial"/>
          <w:lang w:val="de-DE"/>
        </w:rPr>
      </w:pPr>
    </w:p>
    <w:p w14:paraId="3381614C" w14:textId="77777777" w:rsidR="00823A3A" w:rsidRPr="007E6D54" w:rsidRDefault="00823A3A" w:rsidP="00E8109D">
      <w:pPr>
        <w:pStyle w:val="FlietextHaefele-PR"/>
        <w:spacing w:line="261" w:lineRule="exact"/>
        <w:ind w:right="283"/>
        <w:rPr>
          <w:rFonts w:ascii="Arial" w:hAnsi="Arial" w:cs="Arial"/>
          <w:lang w:val="de-DE"/>
        </w:rPr>
      </w:pPr>
    </w:p>
    <w:p w14:paraId="203BAEDA" w14:textId="64B89CC3" w:rsidR="00382896" w:rsidRPr="007E6D54" w:rsidRDefault="00382896">
      <w:pPr>
        <w:suppressAutoHyphens w:val="0"/>
        <w:rPr>
          <w:rFonts w:eastAsia="Times" w:cs="Arial"/>
          <w:b/>
          <w:sz w:val="24"/>
          <w:lang w:val="de-DE"/>
        </w:rPr>
      </w:pPr>
    </w:p>
    <w:p w14:paraId="57D4BA48" w14:textId="761C2593" w:rsidR="00B635F3" w:rsidRPr="007E6D54" w:rsidRDefault="00823A3A" w:rsidP="00B635F3">
      <w:pPr>
        <w:pStyle w:val="FlietextHaefele-PR"/>
        <w:spacing w:line="261" w:lineRule="exact"/>
        <w:ind w:right="283"/>
        <w:rPr>
          <w:rFonts w:ascii="Arial" w:hAnsi="Arial" w:cs="Arial"/>
          <w:b/>
          <w:lang w:val="de-DE"/>
        </w:rPr>
      </w:pPr>
      <w:proofErr w:type="spellStart"/>
      <w:proofErr w:type="gramStart"/>
      <w:r w:rsidRPr="007E6D54">
        <w:rPr>
          <w:rFonts w:ascii="Arial" w:hAnsi="Arial"/>
          <w:b/>
          <w:lang w:val="de-DE"/>
        </w:rPr>
        <w:t>Légende</w:t>
      </w:r>
      <w:proofErr w:type="spellEnd"/>
      <w:r w:rsidRPr="007E6D54">
        <w:rPr>
          <w:rFonts w:ascii="Arial" w:hAnsi="Arial"/>
          <w:b/>
          <w:lang w:val="de-DE"/>
        </w:rPr>
        <w:t> :</w:t>
      </w:r>
      <w:proofErr w:type="gramEnd"/>
      <w:r w:rsidRPr="007E6D54">
        <w:rPr>
          <w:rFonts w:ascii="Arial" w:hAnsi="Arial"/>
          <w:b/>
          <w:lang w:val="de-DE"/>
        </w:rPr>
        <w:t xml:space="preserve"> </w:t>
      </w:r>
    </w:p>
    <w:p w14:paraId="14B93906" w14:textId="255B75CD" w:rsidR="00681BF1" w:rsidRPr="007E6D54" w:rsidRDefault="00681BF1"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lang w:val="de-DE"/>
        </w:rPr>
      </w:pPr>
    </w:p>
    <w:p w14:paraId="5AC2A150" w14:textId="0ABC8F0A" w:rsidR="00F83A39" w:rsidRPr="007E6D54" w:rsidRDefault="00C3292D"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lang w:val="de-DE"/>
        </w:rPr>
      </w:pPr>
      <w:r w:rsidRPr="007E6D54">
        <w:rPr>
          <w:rFonts w:ascii="Arial" w:hAnsi="Arial"/>
          <w:lang w:val="de-DE"/>
        </w:rPr>
        <w:t>221025_fig1_Häfele_Sibylle-Thierer_Gregor-Riekena.jpg</w:t>
      </w:r>
    </w:p>
    <w:p w14:paraId="7EC82402" w14:textId="77777777" w:rsidR="00C3292D" w:rsidRPr="007E6D54" w:rsidRDefault="00C3292D"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lang w:val="de-DE"/>
        </w:rPr>
      </w:pPr>
    </w:p>
    <w:p w14:paraId="5568F9C2" w14:textId="0BE00DB8" w:rsidR="00B635F3" w:rsidRPr="006B6A9E" w:rsidRDefault="00C3292D"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rPr>
        <w:t xml:space="preserve">Prêt à affronter le prochain siècle de Häfele : Après 20 ans à la tête du spécialiste innovant des ferrures </w:t>
      </w:r>
      <w:r w:rsidR="000B0509">
        <w:rPr>
          <w:rFonts w:ascii="Arial" w:hAnsi="Arial"/>
        </w:rPr>
        <w:t>pour</w:t>
      </w:r>
      <w:r>
        <w:rPr>
          <w:rFonts w:ascii="Arial" w:hAnsi="Arial"/>
        </w:rPr>
        <w:t xml:space="preserve"> meuble et </w:t>
      </w:r>
      <w:r w:rsidR="000B0509">
        <w:rPr>
          <w:rFonts w:ascii="Arial" w:hAnsi="Arial"/>
        </w:rPr>
        <w:t>pour</w:t>
      </w:r>
      <w:r>
        <w:rPr>
          <w:rFonts w:ascii="Arial" w:hAnsi="Arial"/>
        </w:rPr>
        <w:t xml:space="preserve"> bâtiment, des systèmes de contrôles d’accès électronique et de l'éclairage LED, Sibylle Thierer (CEO) cède la présidence de la direction à Gregor Riekena, 45 ans, qui fait partie de l’équipe de direction.</w:t>
      </w:r>
    </w:p>
    <w:p w14:paraId="6B9B6A5B" w14:textId="75B86A30" w:rsidR="00014495" w:rsidRPr="006B6A9E" w:rsidRDefault="00014495" w:rsidP="00014495">
      <w:pPr>
        <w:pStyle w:val="NormalWeb"/>
        <w:shd w:val="clear" w:color="auto" w:fill="FFFFFF"/>
        <w:spacing w:before="0" w:beforeAutospacing="0" w:after="0" w:afterAutospacing="0"/>
        <w:rPr>
          <w:rFonts w:ascii="Arial" w:hAnsi="Arial" w:cs="Arial"/>
          <w:color w:val="5A5A5A"/>
          <w:sz w:val="21"/>
          <w:szCs w:val="21"/>
        </w:rPr>
      </w:pPr>
      <w:r>
        <w:rPr>
          <w:rFonts w:ascii="Arial" w:hAnsi="Arial"/>
          <w:color w:val="5A5A5A"/>
          <w:sz w:val="21"/>
        </w:rPr>
        <w:t> </w:t>
      </w:r>
    </w:p>
    <w:p w14:paraId="1B1911DE" w14:textId="490B4B79" w:rsidR="001C1B93" w:rsidRPr="006B6A9E" w:rsidRDefault="001C1B93" w:rsidP="00C3292D">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0019B117" w14:textId="74AB74B4" w:rsidR="0058722B" w:rsidRDefault="0058722B"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70A903D1" w14:textId="77777777" w:rsidR="0058722B" w:rsidRPr="006B6A9E" w:rsidRDefault="0058722B"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4224F29A" w14:textId="7EC165D0" w:rsidR="0009446B" w:rsidRPr="000929CC" w:rsidRDefault="009A41EF" w:rsidP="00E8109D">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rPr>
          <w:rFonts w:ascii="Arial" w:hAnsi="Arial" w:cs="Arial"/>
          <w:lang w:val="pt-PT"/>
        </w:rPr>
      </w:pPr>
      <w:r w:rsidRPr="000929CC">
        <w:rPr>
          <w:rFonts w:ascii="Arial" w:hAnsi="Arial"/>
          <w:lang w:val="pt-PT"/>
        </w:rPr>
        <w:t>Photos : Häfele</w:t>
      </w:r>
    </w:p>
    <w:p w14:paraId="34F618D7" w14:textId="088674A9" w:rsidR="009C2466" w:rsidRPr="000929CC"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lang w:val="pt-PT"/>
        </w:rPr>
      </w:pPr>
    </w:p>
    <w:p w14:paraId="0C92D830" w14:textId="77777777" w:rsidR="000C16B0" w:rsidRPr="000929CC" w:rsidRDefault="000C16B0" w:rsidP="009C2466">
      <w:pPr>
        <w:ind w:right="-1703"/>
        <w:rPr>
          <w:rFonts w:eastAsia="Calibri" w:cs="Arial"/>
          <w:b/>
          <w:bCs/>
          <w:color w:val="000000"/>
          <w:sz w:val="16"/>
          <w:szCs w:val="16"/>
          <w:lang w:val="pt-PT"/>
        </w:rPr>
      </w:pPr>
    </w:p>
    <w:p w14:paraId="2297AAB1" w14:textId="77777777" w:rsidR="000C16B0" w:rsidRPr="000929CC" w:rsidRDefault="000C16B0" w:rsidP="009C2466">
      <w:pPr>
        <w:ind w:right="-1703"/>
        <w:rPr>
          <w:rFonts w:eastAsia="Calibri" w:cs="Arial"/>
          <w:b/>
          <w:bCs/>
          <w:color w:val="000000"/>
          <w:sz w:val="16"/>
          <w:szCs w:val="16"/>
          <w:lang w:val="pt-PT"/>
        </w:rPr>
      </w:pPr>
    </w:p>
    <w:p w14:paraId="37DC15B1" w14:textId="68230585" w:rsidR="001C1B93" w:rsidRPr="000929CC" w:rsidRDefault="001C1B93" w:rsidP="009C2466">
      <w:pPr>
        <w:ind w:right="-1703"/>
        <w:rPr>
          <w:rFonts w:eastAsia="Calibri" w:cs="Arial"/>
          <w:b/>
          <w:bCs/>
          <w:color w:val="000000"/>
          <w:sz w:val="16"/>
          <w:szCs w:val="16"/>
          <w:lang w:val="pt-PT"/>
        </w:rPr>
      </w:pPr>
      <w:r w:rsidRPr="000929CC">
        <w:rPr>
          <w:b/>
          <w:color w:val="000000"/>
          <w:sz w:val="16"/>
          <w:lang w:val="pt-PT"/>
        </w:rPr>
        <w:t>À propos de Häfele</w:t>
      </w:r>
    </w:p>
    <w:p w14:paraId="3F60EEF4" w14:textId="77777777" w:rsidR="001C1B93" w:rsidRPr="000929CC" w:rsidRDefault="001C1B93" w:rsidP="009C2466">
      <w:pPr>
        <w:ind w:right="-1703"/>
        <w:rPr>
          <w:rFonts w:eastAsia="Calibri" w:cs="Arial"/>
          <w:b/>
          <w:bCs/>
          <w:color w:val="000000"/>
          <w:sz w:val="16"/>
          <w:szCs w:val="16"/>
          <w:lang w:val="pt-PT"/>
        </w:rPr>
      </w:pPr>
    </w:p>
    <w:p w14:paraId="78876D91" w14:textId="77777777" w:rsidR="003C37A7" w:rsidRPr="006B6A9E" w:rsidRDefault="003C37A7" w:rsidP="003C37A7">
      <w:pPr>
        <w:ind w:right="-1703"/>
        <w:rPr>
          <w:rFonts w:eastAsia="Calibri" w:cs="Arial"/>
          <w:color w:val="000000"/>
          <w:sz w:val="16"/>
          <w:szCs w:val="16"/>
        </w:rPr>
      </w:pPr>
      <w:proofErr w:type="spellStart"/>
      <w:r>
        <w:rPr>
          <w:color w:val="000000"/>
          <w:sz w:val="16"/>
        </w:rPr>
        <w:t>Häfele</w:t>
      </w:r>
      <w:proofErr w:type="spellEnd"/>
      <w:r>
        <w:rPr>
          <w:color w:val="000000"/>
          <w:sz w:val="16"/>
        </w:rPr>
        <w:t xml:space="preserve"> est un groupe d’entreprises opérant à l’échelle internationale et dont le siège se situe à </w:t>
      </w:r>
      <w:proofErr w:type="spellStart"/>
      <w:r>
        <w:rPr>
          <w:color w:val="000000"/>
          <w:sz w:val="16"/>
        </w:rPr>
        <w:t>Nagold</w:t>
      </w:r>
      <w:proofErr w:type="spellEnd"/>
      <w:r>
        <w:rPr>
          <w:color w:val="000000"/>
          <w:sz w:val="16"/>
        </w:rPr>
        <w:t xml:space="preserve"> en Allemagne. Fondée en 1923, l’entreprise familiale fournit aujourd’hui à l’industrie de l’ameublement, à des architectes, à des concepteurs, à l’artisanat et au commerce des ferrures pour ameublement et bâtiment, de contrôle d’accès et de l’éclairage LED et ce, dans plus de</w:t>
      </w:r>
      <w:r>
        <w:rPr>
          <w:sz w:val="16"/>
        </w:rPr>
        <w:t xml:space="preserve"> 150</w:t>
      </w:r>
      <w:r>
        <w:rPr>
          <w:color w:val="000000"/>
          <w:sz w:val="16"/>
        </w:rPr>
        <w:t xml:space="preserve"> pays à travers le monde. </w:t>
      </w:r>
      <w:proofErr w:type="spellStart"/>
      <w:r>
        <w:rPr>
          <w:color w:val="000000"/>
          <w:sz w:val="16"/>
        </w:rPr>
        <w:t>Häfele</w:t>
      </w:r>
      <w:proofErr w:type="spellEnd"/>
      <w:r>
        <w:rPr>
          <w:color w:val="000000"/>
          <w:sz w:val="16"/>
        </w:rPr>
        <w:t xml:space="preserve"> développe et produit en Allemagne et en Hongrie. Avec 8000 collaborateurs,</w:t>
      </w:r>
      <w:r>
        <w:rPr>
          <w:sz w:val="16"/>
        </w:rPr>
        <w:t xml:space="preserve"> 38</w:t>
      </w:r>
      <w:r>
        <w:rPr>
          <w:color w:val="000000"/>
          <w:sz w:val="16"/>
        </w:rPr>
        <w:t xml:space="preserve"> filiales et de nombreuses autres représentations dans le monde entier, le groupe </w:t>
      </w:r>
      <w:proofErr w:type="spellStart"/>
      <w:r>
        <w:rPr>
          <w:color w:val="000000"/>
          <w:sz w:val="16"/>
        </w:rPr>
        <w:t>Häfele</w:t>
      </w:r>
      <w:proofErr w:type="spellEnd"/>
      <w:r>
        <w:rPr>
          <w:color w:val="000000"/>
          <w:sz w:val="16"/>
        </w:rPr>
        <w:t xml:space="preserve"> a réalisé au cours de l’exercice 2021 un chiffre d’affaires de 1,7 milliard d’euros avec un taux d’exportation de 79%.</w:t>
      </w:r>
    </w:p>
    <w:p w14:paraId="6C8F8A01" w14:textId="33DB3DBC" w:rsidR="0058722B" w:rsidRPr="00445EE3" w:rsidRDefault="003C37A7" w:rsidP="00445EE3">
      <w:pPr>
        <w:spacing w:before="120"/>
        <w:ind w:right="-1701"/>
        <w:rPr>
          <w:rFonts w:eastAsia="Calibri" w:cs="Arial"/>
          <w:color w:val="000000"/>
          <w:sz w:val="16"/>
          <w:szCs w:val="16"/>
        </w:rPr>
      </w:pPr>
      <w:r>
        <w:rPr>
          <w:color w:val="000000"/>
          <w:sz w:val="16"/>
        </w:rPr>
        <w:t>Consultez d'autres informations sur le site : www.hafele.fr</w:t>
      </w:r>
      <w:bookmarkStart w:id="1" w:name="_GoBack"/>
      <w:bookmarkEnd w:id="1"/>
    </w:p>
    <w:sectPr w:rsidR="0058722B" w:rsidRPr="00445EE3" w:rsidSect="00CB243F">
      <w:headerReference w:type="default" r:id="rId8"/>
      <w:footerReference w:type="default" r:id="rId9"/>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1832" w14:textId="77777777" w:rsidR="00BA1CD7" w:rsidRDefault="00BA1CD7">
      <w:r>
        <w:separator/>
      </w:r>
    </w:p>
  </w:endnote>
  <w:endnote w:type="continuationSeparator" w:id="0">
    <w:p w14:paraId="39B487AA" w14:textId="77777777" w:rsidR="00BA1CD7" w:rsidRDefault="00BA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4F73" w14:textId="0C788621" w:rsidR="0058722B" w:rsidRDefault="0058722B" w:rsidP="0058722B">
    <w:pPr>
      <w:rPr>
        <w:i/>
        <w:sz w:val="17"/>
      </w:rPr>
    </w:pPr>
    <w:r>
      <w:rPr>
        <w:i/>
        <w:sz w:val="17"/>
      </w:rPr>
      <w:t xml:space="preserve">Contact Presse : </w:t>
    </w:r>
  </w:p>
  <w:p w14:paraId="7FB3D101" w14:textId="77777777" w:rsidR="0058722B" w:rsidRDefault="0058722B" w:rsidP="0058722B">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14:paraId="30661896" w14:textId="77777777" w:rsidR="0058722B" w:rsidRDefault="0058722B" w:rsidP="0058722B">
    <w:pPr>
      <w:rPr>
        <w:i/>
        <w:sz w:val="17"/>
      </w:rPr>
    </w:pPr>
  </w:p>
  <w:p w14:paraId="57CA0AD5" w14:textId="77777777" w:rsidR="0058722B" w:rsidRPr="00804963" w:rsidRDefault="0058722B" w:rsidP="0058722B">
    <w:pPr>
      <w:ind w:right="-1703"/>
      <w:rPr>
        <w:sz w:val="17"/>
      </w:rPr>
    </w:pPr>
    <w:proofErr w:type="spellStart"/>
    <w:r>
      <w:rPr>
        <w:b/>
        <w:sz w:val="17"/>
      </w:rPr>
      <w:t>Häfele</w:t>
    </w:r>
    <w:proofErr w:type="spellEnd"/>
    <w:r>
      <w:rPr>
        <w:b/>
        <w:sz w:val="17"/>
      </w:rPr>
      <w:t xml:space="preserve"> France SARL</w:t>
    </w:r>
    <w:r>
      <w:rPr>
        <w:sz w:val="17"/>
      </w:rPr>
      <w:t xml:space="preserve"> | Z.A. des Châtaigniers </w:t>
    </w:r>
    <w:r>
      <w:rPr>
        <w:i/>
        <w:sz w:val="17"/>
      </w:rPr>
      <w:t xml:space="preserve">∙ </w:t>
    </w:r>
    <w:r>
      <w:rPr>
        <w:sz w:val="17"/>
      </w:rPr>
      <w:t xml:space="preserve">10 allée </w:t>
    </w:r>
    <w:proofErr w:type="gramStart"/>
    <w:r>
      <w:rPr>
        <w:sz w:val="17"/>
      </w:rPr>
      <w:t>Benoist  Dubost</w:t>
    </w:r>
    <w:proofErr w:type="gramEnd"/>
    <w:r>
      <w:rPr>
        <w:sz w:val="17"/>
      </w:rPr>
      <w:t xml:space="preserve"> </w:t>
    </w:r>
    <w:r>
      <w:rPr>
        <w:i/>
        <w:sz w:val="17"/>
      </w:rPr>
      <w:t>∙</w:t>
    </w:r>
    <w:r>
      <w:rPr>
        <w:sz w:val="17"/>
      </w:rPr>
      <w:t xml:space="preserve"> 95157 Taverny Cedex </w:t>
    </w:r>
    <w:r>
      <w:rPr>
        <w:sz w:val="17"/>
      </w:rPr>
      <w:br/>
      <w:t>Tél. +33 (0)1 30 40 54 50 | Fax +33 (0)1 30 40 54 61 | Email : info@hafele.fr | Site : www.hafele.fr</w:t>
    </w:r>
  </w:p>
  <w:p w14:paraId="4F976DF8" w14:textId="79F547AA" w:rsidR="005F0B35" w:rsidRPr="0058722B" w:rsidRDefault="005F0B35" w:rsidP="00587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B5AA" w14:textId="77777777" w:rsidR="00BA1CD7" w:rsidRDefault="00BA1CD7">
      <w:r>
        <w:separator/>
      </w:r>
    </w:p>
  </w:footnote>
  <w:footnote w:type="continuationSeparator" w:id="0">
    <w:p w14:paraId="170A391D" w14:textId="77777777" w:rsidR="00BA1CD7" w:rsidRDefault="00BA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90A0" w14:textId="77777777" w:rsidR="005F0B35" w:rsidRDefault="005F0B35">
    <w:pPr>
      <w:tabs>
        <w:tab w:val="left" w:pos="8343"/>
      </w:tabs>
      <w:jc w:val="right"/>
      <w:rPr>
        <w:b/>
        <w:sz w:val="12"/>
      </w:rPr>
    </w:pPr>
  </w:p>
  <w:p w14:paraId="3681F702" w14:textId="77777777" w:rsidR="005F0B35" w:rsidRDefault="005F0B35">
    <w:pPr>
      <w:tabs>
        <w:tab w:val="left" w:pos="8343"/>
      </w:tabs>
      <w:ind w:right="-1703"/>
      <w:jc w:val="right"/>
      <w:rPr>
        <w:b/>
      </w:rPr>
    </w:pPr>
    <w:r>
      <w:rPr>
        <w:b/>
        <w:noProof/>
        <w:lang w:val="de-DE" w:eastAsia="de-DE"/>
      </w:rPr>
      <w:drawing>
        <wp:inline distT="0" distB="0" distL="0" distR="0" wp14:anchorId="771C3471" wp14:editId="1014BE7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32EDDA00" w14:textId="77777777" w:rsidR="005F0B35" w:rsidRDefault="005F0B35">
    <w:pPr>
      <w:rPr>
        <w:b/>
      </w:rPr>
    </w:pPr>
  </w:p>
  <w:p w14:paraId="69D0F668" w14:textId="77777777" w:rsidR="005F0B35" w:rsidRDefault="005F0B35">
    <w:pPr>
      <w:rPr>
        <w:b/>
        <w:color w:val="808080"/>
      </w:rPr>
    </w:pPr>
  </w:p>
  <w:p w14:paraId="1089EDC5" w14:textId="77777777" w:rsidR="005F0B35" w:rsidRDefault="005F0B35">
    <w:pPr>
      <w:rPr>
        <w:b/>
        <w:color w:val="808080"/>
      </w:rPr>
    </w:pPr>
  </w:p>
  <w:p w14:paraId="167346F5" w14:textId="230E579D" w:rsidR="005F0B35" w:rsidRDefault="007E6D54">
    <w:pPr>
      <w:rPr>
        <w:b/>
      </w:rPr>
    </w:pPr>
    <w:r>
      <w:rPr>
        <w:b/>
      </w:rPr>
      <w:t>Communiqué de Presse</w:t>
    </w:r>
  </w:p>
  <w:p w14:paraId="4671DEB1" w14:textId="281912BB" w:rsidR="005F0B35" w:rsidRDefault="005F0B35">
    <w:pPr>
      <w:pStyle w:val="Header"/>
      <w:ind w:right="-1703"/>
      <w:jc w:val="right"/>
      <w:rPr>
        <w:color w:val="808080"/>
        <w:sz w:val="16"/>
      </w:rPr>
    </w:pPr>
    <w:r>
      <w:rPr>
        <w:sz w:val="16"/>
      </w:rPr>
      <w:t xml:space="preserve">Page </w:t>
    </w:r>
    <w:r>
      <w:rPr>
        <w:sz w:val="16"/>
      </w:rPr>
      <w:fldChar w:fldCharType="begin"/>
    </w:r>
    <w:r>
      <w:rPr>
        <w:sz w:val="16"/>
      </w:rPr>
      <w:instrText xml:space="preserve"> PAGE </w:instrText>
    </w:r>
    <w:r>
      <w:rPr>
        <w:sz w:val="16"/>
      </w:rPr>
      <w:fldChar w:fldCharType="separate"/>
    </w:r>
    <w:r w:rsidR="00A40DF1">
      <w:rPr>
        <w:noProof/>
        <w:sz w:val="16"/>
      </w:rPr>
      <w:t>4</w:t>
    </w:r>
    <w:r>
      <w:rPr>
        <w:sz w:val="16"/>
      </w:rPr>
      <w:fldChar w:fldCharType="end"/>
    </w:r>
    <w:r>
      <w:rPr>
        <w:sz w:val="16"/>
      </w:rPr>
      <w:t xml:space="preserve"> sur </w:t>
    </w:r>
    <w:r>
      <w:rPr>
        <w:sz w:val="16"/>
      </w:rPr>
      <w:fldChar w:fldCharType="begin"/>
    </w:r>
    <w:r>
      <w:rPr>
        <w:sz w:val="16"/>
      </w:rPr>
      <w:instrText xml:space="preserve"> NUMPAGES \*Arabic </w:instrText>
    </w:r>
    <w:r>
      <w:rPr>
        <w:sz w:val="16"/>
      </w:rPr>
      <w:fldChar w:fldCharType="separate"/>
    </w:r>
    <w:r w:rsidR="00A40DF1">
      <w:rPr>
        <w:noProof/>
        <w:sz w:val="16"/>
      </w:rPr>
      <w:t>4</w:t>
    </w:r>
    <w:r>
      <w:rPr>
        <w:sz w:val="16"/>
      </w:rPr>
      <w:fldChar w:fldCharType="end"/>
    </w:r>
  </w:p>
  <w:p w14:paraId="19790FCF" w14:textId="77777777" w:rsidR="005F0B35" w:rsidRDefault="005F0B35">
    <w:pPr>
      <w:pStyle w:val="Header"/>
      <w:jc w:val="right"/>
      <w:rPr>
        <w:color w:val="808080"/>
        <w:sz w:val="16"/>
      </w:rPr>
    </w:pPr>
  </w:p>
  <w:p w14:paraId="54603411" w14:textId="77777777" w:rsidR="005F0B35" w:rsidRDefault="005F0B35">
    <w:pPr>
      <w:pStyle w:val="Header"/>
      <w:jc w:val="right"/>
      <w:rPr>
        <w:color w:val="808080"/>
        <w:sz w:val="16"/>
      </w:rPr>
    </w:pPr>
  </w:p>
  <w:p w14:paraId="09BA4F0A" w14:textId="77777777" w:rsidR="005F0B35" w:rsidRDefault="005F0B35">
    <w:pPr>
      <w:pStyle w:val="Header"/>
      <w:jc w:val="right"/>
      <w:rPr>
        <w:sz w:val="16"/>
      </w:rPr>
    </w:pPr>
  </w:p>
  <w:p w14:paraId="4B76E476" w14:textId="77777777" w:rsidR="005F0B35" w:rsidRDefault="005F0B35">
    <w:pPr>
      <w:pStyle w:val="Header"/>
      <w:jc w:val="right"/>
      <w:rPr>
        <w:sz w:val="16"/>
      </w:rPr>
    </w:pPr>
  </w:p>
  <w:p w14:paraId="2B2754B1" w14:textId="77777777" w:rsidR="005F0B35" w:rsidRDefault="005F0B35">
    <w:pPr>
      <w:pStyle w:val="Header"/>
      <w:jc w:val="right"/>
      <w:rPr>
        <w:sz w:val="16"/>
      </w:rPr>
    </w:pPr>
  </w:p>
  <w:p w14:paraId="1EE8CB44" w14:textId="77777777" w:rsidR="005F0B35" w:rsidRDefault="005F0B35">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A2"/>
    <w:rsid w:val="00001F63"/>
    <w:rsid w:val="00014495"/>
    <w:rsid w:val="00016E94"/>
    <w:rsid w:val="0001710A"/>
    <w:rsid w:val="000171A2"/>
    <w:rsid w:val="000238E4"/>
    <w:rsid w:val="00024829"/>
    <w:rsid w:val="00033064"/>
    <w:rsid w:val="00047457"/>
    <w:rsid w:val="00052CBE"/>
    <w:rsid w:val="000601D7"/>
    <w:rsid w:val="000624FD"/>
    <w:rsid w:val="000723DC"/>
    <w:rsid w:val="0007640B"/>
    <w:rsid w:val="00076C79"/>
    <w:rsid w:val="000818F6"/>
    <w:rsid w:val="00083F70"/>
    <w:rsid w:val="00085794"/>
    <w:rsid w:val="000929CC"/>
    <w:rsid w:val="0009446B"/>
    <w:rsid w:val="000955BB"/>
    <w:rsid w:val="00097252"/>
    <w:rsid w:val="000A021B"/>
    <w:rsid w:val="000A3E4C"/>
    <w:rsid w:val="000A7F66"/>
    <w:rsid w:val="000B0509"/>
    <w:rsid w:val="000B2403"/>
    <w:rsid w:val="000B616D"/>
    <w:rsid w:val="000C16B0"/>
    <w:rsid w:val="000C4A7A"/>
    <w:rsid w:val="000D124C"/>
    <w:rsid w:val="000D2AC1"/>
    <w:rsid w:val="000D2E2D"/>
    <w:rsid w:val="000D323E"/>
    <w:rsid w:val="000D34FE"/>
    <w:rsid w:val="000E0EE7"/>
    <w:rsid w:val="000F071E"/>
    <w:rsid w:val="000F39E4"/>
    <w:rsid w:val="00104FD8"/>
    <w:rsid w:val="00111976"/>
    <w:rsid w:val="001165F1"/>
    <w:rsid w:val="001173C0"/>
    <w:rsid w:val="0012014C"/>
    <w:rsid w:val="00120B4D"/>
    <w:rsid w:val="00122417"/>
    <w:rsid w:val="00136338"/>
    <w:rsid w:val="00142362"/>
    <w:rsid w:val="001467F4"/>
    <w:rsid w:val="00150C36"/>
    <w:rsid w:val="0015178D"/>
    <w:rsid w:val="0015384D"/>
    <w:rsid w:val="0015625E"/>
    <w:rsid w:val="00165115"/>
    <w:rsid w:val="00170253"/>
    <w:rsid w:val="00177161"/>
    <w:rsid w:val="00181238"/>
    <w:rsid w:val="0018197E"/>
    <w:rsid w:val="00182CF1"/>
    <w:rsid w:val="001871A2"/>
    <w:rsid w:val="001941A3"/>
    <w:rsid w:val="00196940"/>
    <w:rsid w:val="001A6595"/>
    <w:rsid w:val="001B0245"/>
    <w:rsid w:val="001B0ADB"/>
    <w:rsid w:val="001C1B93"/>
    <w:rsid w:val="001C21B6"/>
    <w:rsid w:val="001C40AA"/>
    <w:rsid w:val="001C7809"/>
    <w:rsid w:val="001D2E48"/>
    <w:rsid w:val="001D6141"/>
    <w:rsid w:val="001E4931"/>
    <w:rsid w:val="001E531F"/>
    <w:rsid w:val="001E5A04"/>
    <w:rsid w:val="001F0111"/>
    <w:rsid w:val="001F20AD"/>
    <w:rsid w:val="001F4793"/>
    <w:rsid w:val="00204185"/>
    <w:rsid w:val="0020733B"/>
    <w:rsid w:val="002132F5"/>
    <w:rsid w:val="002146D5"/>
    <w:rsid w:val="002225CD"/>
    <w:rsid w:val="00231F6D"/>
    <w:rsid w:val="00232C0C"/>
    <w:rsid w:val="00250E8C"/>
    <w:rsid w:val="00252CF5"/>
    <w:rsid w:val="00263627"/>
    <w:rsid w:val="002672C9"/>
    <w:rsid w:val="002715FF"/>
    <w:rsid w:val="00275DD0"/>
    <w:rsid w:val="0028232C"/>
    <w:rsid w:val="00287259"/>
    <w:rsid w:val="00287880"/>
    <w:rsid w:val="00292919"/>
    <w:rsid w:val="00295347"/>
    <w:rsid w:val="002A1E6A"/>
    <w:rsid w:val="002A3724"/>
    <w:rsid w:val="002A74BC"/>
    <w:rsid w:val="002B40A5"/>
    <w:rsid w:val="002B50EE"/>
    <w:rsid w:val="002B7D59"/>
    <w:rsid w:val="002C35D2"/>
    <w:rsid w:val="002C66E9"/>
    <w:rsid w:val="002D0052"/>
    <w:rsid w:val="002D081B"/>
    <w:rsid w:val="002D7936"/>
    <w:rsid w:val="0030519A"/>
    <w:rsid w:val="003071FB"/>
    <w:rsid w:val="0031277D"/>
    <w:rsid w:val="003161E4"/>
    <w:rsid w:val="00320F81"/>
    <w:rsid w:val="00323F91"/>
    <w:rsid w:val="00324442"/>
    <w:rsid w:val="00326598"/>
    <w:rsid w:val="003300FC"/>
    <w:rsid w:val="003410F4"/>
    <w:rsid w:val="003416D3"/>
    <w:rsid w:val="0034337F"/>
    <w:rsid w:val="00345990"/>
    <w:rsid w:val="00357F7E"/>
    <w:rsid w:val="0036138C"/>
    <w:rsid w:val="00361ACB"/>
    <w:rsid w:val="00370287"/>
    <w:rsid w:val="00370BD5"/>
    <w:rsid w:val="003717A8"/>
    <w:rsid w:val="003800A1"/>
    <w:rsid w:val="003803EB"/>
    <w:rsid w:val="00382896"/>
    <w:rsid w:val="003831EF"/>
    <w:rsid w:val="00387A1C"/>
    <w:rsid w:val="00390BB8"/>
    <w:rsid w:val="003951ED"/>
    <w:rsid w:val="003B5855"/>
    <w:rsid w:val="003C0CC6"/>
    <w:rsid w:val="003C229A"/>
    <w:rsid w:val="003C37A7"/>
    <w:rsid w:val="003C5233"/>
    <w:rsid w:val="003C58A9"/>
    <w:rsid w:val="003D1E68"/>
    <w:rsid w:val="003D355B"/>
    <w:rsid w:val="003D7B65"/>
    <w:rsid w:val="003E0D38"/>
    <w:rsid w:val="003E2777"/>
    <w:rsid w:val="003F377A"/>
    <w:rsid w:val="004049C2"/>
    <w:rsid w:val="00411756"/>
    <w:rsid w:val="00411CBF"/>
    <w:rsid w:val="00413532"/>
    <w:rsid w:val="00417DE1"/>
    <w:rsid w:val="00417F72"/>
    <w:rsid w:val="0042267C"/>
    <w:rsid w:val="00427F32"/>
    <w:rsid w:val="00430835"/>
    <w:rsid w:val="004310E6"/>
    <w:rsid w:val="00431F19"/>
    <w:rsid w:val="00432B00"/>
    <w:rsid w:val="0043519A"/>
    <w:rsid w:val="0043655E"/>
    <w:rsid w:val="004401B8"/>
    <w:rsid w:val="00445EE3"/>
    <w:rsid w:val="00454631"/>
    <w:rsid w:val="00462879"/>
    <w:rsid w:val="004675F5"/>
    <w:rsid w:val="00470A98"/>
    <w:rsid w:val="004715E8"/>
    <w:rsid w:val="00476DA0"/>
    <w:rsid w:val="00487353"/>
    <w:rsid w:val="00493A05"/>
    <w:rsid w:val="00495BFD"/>
    <w:rsid w:val="004A5C02"/>
    <w:rsid w:val="004A64D0"/>
    <w:rsid w:val="004B029E"/>
    <w:rsid w:val="004B30BA"/>
    <w:rsid w:val="004B511C"/>
    <w:rsid w:val="004B7B3C"/>
    <w:rsid w:val="004C00E7"/>
    <w:rsid w:val="004C7734"/>
    <w:rsid w:val="004D2F50"/>
    <w:rsid w:val="004D3E01"/>
    <w:rsid w:val="004E0BB5"/>
    <w:rsid w:val="004E3500"/>
    <w:rsid w:val="004E4FAC"/>
    <w:rsid w:val="004E5D25"/>
    <w:rsid w:val="004F5EA7"/>
    <w:rsid w:val="00503BCA"/>
    <w:rsid w:val="00506774"/>
    <w:rsid w:val="00514BAD"/>
    <w:rsid w:val="005150F6"/>
    <w:rsid w:val="00516142"/>
    <w:rsid w:val="00520323"/>
    <w:rsid w:val="00522C8F"/>
    <w:rsid w:val="00534352"/>
    <w:rsid w:val="00540485"/>
    <w:rsid w:val="005433D3"/>
    <w:rsid w:val="00543F5B"/>
    <w:rsid w:val="005509D3"/>
    <w:rsid w:val="00554B1B"/>
    <w:rsid w:val="005623A3"/>
    <w:rsid w:val="005626F0"/>
    <w:rsid w:val="005630C3"/>
    <w:rsid w:val="00571B6F"/>
    <w:rsid w:val="005733F8"/>
    <w:rsid w:val="00574E75"/>
    <w:rsid w:val="00583A97"/>
    <w:rsid w:val="005845CA"/>
    <w:rsid w:val="00584EA6"/>
    <w:rsid w:val="00586606"/>
    <w:rsid w:val="0058722B"/>
    <w:rsid w:val="005922F5"/>
    <w:rsid w:val="00593226"/>
    <w:rsid w:val="005A0001"/>
    <w:rsid w:val="005A1E6E"/>
    <w:rsid w:val="005A214B"/>
    <w:rsid w:val="005B3B31"/>
    <w:rsid w:val="005B6B5F"/>
    <w:rsid w:val="005C10A8"/>
    <w:rsid w:val="005C3660"/>
    <w:rsid w:val="005C37F6"/>
    <w:rsid w:val="005C741D"/>
    <w:rsid w:val="005C78C2"/>
    <w:rsid w:val="005C7E25"/>
    <w:rsid w:val="005D374C"/>
    <w:rsid w:val="005D3B41"/>
    <w:rsid w:val="005D76E8"/>
    <w:rsid w:val="005E1A8F"/>
    <w:rsid w:val="005F0B35"/>
    <w:rsid w:val="005F30E6"/>
    <w:rsid w:val="005F3BEF"/>
    <w:rsid w:val="005F4495"/>
    <w:rsid w:val="005F7526"/>
    <w:rsid w:val="006071A1"/>
    <w:rsid w:val="0061219D"/>
    <w:rsid w:val="006219FF"/>
    <w:rsid w:val="00621D4C"/>
    <w:rsid w:val="00632B73"/>
    <w:rsid w:val="006364D8"/>
    <w:rsid w:val="00640710"/>
    <w:rsid w:val="00644FFE"/>
    <w:rsid w:val="0064541F"/>
    <w:rsid w:val="00650006"/>
    <w:rsid w:val="00660DCE"/>
    <w:rsid w:val="0066600E"/>
    <w:rsid w:val="00666400"/>
    <w:rsid w:val="00670846"/>
    <w:rsid w:val="00673410"/>
    <w:rsid w:val="00673BC6"/>
    <w:rsid w:val="00674363"/>
    <w:rsid w:val="00676BE5"/>
    <w:rsid w:val="006806CD"/>
    <w:rsid w:val="00681BF1"/>
    <w:rsid w:val="00682D19"/>
    <w:rsid w:val="006957BD"/>
    <w:rsid w:val="00695D2B"/>
    <w:rsid w:val="006A51F1"/>
    <w:rsid w:val="006A72D2"/>
    <w:rsid w:val="006B0FFB"/>
    <w:rsid w:val="006B6A9E"/>
    <w:rsid w:val="006D12B2"/>
    <w:rsid w:val="006D6A16"/>
    <w:rsid w:val="006F0669"/>
    <w:rsid w:val="006F1EE8"/>
    <w:rsid w:val="006F2DE1"/>
    <w:rsid w:val="006F51E3"/>
    <w:rsid w:val="006F5E19"/>
    <w:rsid w:val="007018A9"/>
    <w:rsid w:val="00705BD6"/>
    <w:rsid w:val="0070693D"/>
    <w:rsid w:val="00713050"/>
    <w:rsid w:val="00717592"/>
    <w:rsid w:val="00720274"/>
    <w:rsid w:val="00725DD4"/>
    <w:rsid w:val="00726FC6"/>
    <w:rsid w:val="00727248"/>
    <w:rsid w:val="00732641"/>
    <w:rsid w:val="00734497"/>
    <w:rsid w:val="00736FA1"/>
    <w:rsid w:val="007415DC"/>
    <w:rsid w:val="0075307D"/>
    <w:rsid w:val="0075672E"/>
    <w:rsid w:val="007628BB"/>
    <w:rsid w:val="007666CB"/>
    <w:rsid w:val="00766ED2"/>
    <w:rsid w:val="00770481"/>
    <w:rsid w:val="00773A8F"/>
    <w:rsid w:val="0077479D"/>
    <w:rsid w:val="00781875"/>
    <w:rsid w:val="00794CC4"/>
    <w:rsid w:val="007A44DA"/>
    <w:rsid w:val="007A7CD7"/>
    <w:rsid w:val="007B353D"/>
    <w:rsid w:val="007B604F"/>
    <w:rsid w:val="007B7B94"/>
    <w:rsid w:val="007C393A"/>
    <w:rsid w:val="007D13AD"/>
    <w:rsid w:val="007E2764"/>
    <w:rsid w:val="007E4D6D"/>
    <w:rsid w:val="007E67D6"/>
    <w:rsid w:val="007E6D54"/>
    <w:rsid w:val="007F5B45"/>
    <w:rsid w:val="00803339"/>
    <w:rsid w:val="00804D92"/>
    <w:rsid w:val="008056EC"/>
    <w:rsid w:val="00814628"/>
    <w:rsid w:val="008153EC"/>
    <w:rsid w:val="00815CBF"/>
    <w:rsid w:val="008201C2"/>
    <w:rsid w:val="008204D4"/>
    <w:rsid w:val="00823A3A"/>
    <w:rsid w:val="00824A82"/>
    <w:rsid w:val="00830933"/>
    <w:rsid w:val="00833199"/>
    <w:rsid w:val="0083358A"/>
    <w:rsid w:val="008454D4"/>
    <w:rsid w:val="00850690"/>
    <w:rsid w:val="00851DA2"/>
    <w:rsid w:val="00856A26"/>
    <w:rsid w:val="00861BF6"/>
    <w:rsid w:val="008665D9"/>
    <w:rsid w:val="00867A2E"/>
    <w:rsid w:val="00873E08"/>
    <w:rsid w:val="008755C2"/>
    <w:rsid w:val="00881C94"/>
    <w:rsid w:val="00882D8D"/>
    <w:rsid w:val="008846FE"/>
    <w:rsid w:val="008878B3"/>
    <w:rsid w:val="008A2637"/>
    <w:rsid w:val="008A4465"/>
    <w:rsid w:val="008B07D1"/>
    <w:rsid w:val="008B51FA"/>
    <w:rsid w:val="008B609A"/>
    <w:rsid w:val="008B7018"/>
    <w:rsid w:val="008B7686"/>
    <w:rsid w:val="008C07D3"/>
    <w:rsid w:val="008C15D9"/>
    <w:rsid w:val="008D3D2C"/>
    <w:rsid w:val="008D4925"/>
    <w:rsid w:val="008F5B35"/>
    <w:rsid w:val="0090114A"/>
    <w:rsid w:val="00910460"/>
    <w:rsid w:val="00920836"/>
    <w:rsid w:val="00920D91"/>
    <w:rsid w:val="00923BCF"/>
    <w:rsid w:val="00923F06"/>
    <w:rsid w:val="009304F6"/>
    <w:rsid w:val="00931E2C"/>
    <w:rsid w:val="00935E02"/>
    <w:rsid w:val="00937284"/>
    <w:rsid w:val="00940B4B"/>
    <w:rsid w:val="00952A58"/>
    <w:rsid w:val="009563BA"/>
    <w:rsid w:val="00961781"/>
    <w:rsid w:val="00963F2C"/>
    <w:rsid w:val="00970279"/>
    <w:rsid w:val="00972C29"/>
    <w:rsid w:val="00974302"/>
    <w:rsid w:val="009744AC"/>
    <w:rsid w:val="009751ED"/>
    <w:rsid w:val="009755A7"/>
    <w:rsid w:val="0098507F"/>
    <w:rsid w:val="0098571B"/>
    <w:rsid w:val="009862E8"/>
    <w:rsid w:val="0099163F"/>
    <w:rsid w:val="0099622B"/>
    <w:rsid w:val="009A0C0F"/>
    <w:rsid w:val="009A41EF"/>
    <w:rsid w:val="009B18ED"/>
    <w:rsid w:val="009B260C"/>
    <w:rsid w:val="009B29F9"/>
    <w:rsid w:val="009B4BB3"/>
    <w:rsid w:val="009B6D94"/>
    <w:rsid w:val="009B6F00"/>
    <w:rsid w:val="009C030A"/>
    <w:rsid w:val="009C2466"/>
    <w:rsid w:val="009C257A"/>
    <w:rsid w:val="009C3EA2"/>
    <w:rsid w:val="009D1A9B"/>
    <w:rsid w:val="009E2CBF"/>
    <w:rsid w:val="009E2F10"/>
    <w:rsid w:val="009E70FD"/>
    <w:rsid w:val="00A20F78"/>
    <w:rsid w:val="00A26282"/>
    <w:rsid w:val="00A312B4"/>
    <w:rsid w:val="00A36731"/>
    <w:rsid w:val="00A36771"/>
    <w:rsid w:val="00A40DF1"/>
    <w:rsid w:val="00A4215E"/>
    <w:rsid w:val="00A423F0"/>
    <w:rsid w:val="00A43ABC"/>
    <w:rsid w:val="00A43FAF"/>
    <w:rsid w:val="00A55255"/>
    <w:rsid w:val="00A73305"/>
    <w:rsid w:val="00A848A3"/>
    <w:rsid w:val="00A84D48"/>
    <w:rsid w:val="00A86B32"/>
    <w:rsid w:val="00A9496F"/>
    <w:rsid w:val="00AA68BD"/>
    <w:rsid w:val="00AB1A18"/>
    <w:rsid w:val="00AC5401"/>
    <w:rsid w:val="00AC72AF"/>
    <w:rsid w:val="00AF02AB"/>
    <w:rsid w:val="00AF0809"/>
    <w:rsid w:val="00AF226C"/>
    <w:rsid w:val="00AF2D47"/>
    <w:rsid w:val="00AF3C12"/>
    <w:rsid w:val="00B12B47"/>
    <w:rsid w:val="00B14F26"/>
    <w:rsid w:val="00B2289A"/>
    <w:rsid w:val="00B228F4"/>
    <w:rsid w:val="00B22FF7"/>
    <w:rsid w:val="00B2616A"/>
    <w:rsid w:val="00B40FC0"/>
    <w:rsid w:val="00B51461"/>
    <w:rsid w:val="00B540A7"/>
    <w:rsid w:val="00B55B9E"/>
    <w:rsid w:val="00B63458"/>
    <w:rsid w:val="00B635F3"/>
    <w:rsid w:val="00B655FF"/>
    <w:rsid w:val="00B77F55"/>
    <w:rsid w:val="00B8242A"/>
    <w:rsid w:val="00B83A97"/>
    <w:rsid w:val="00B8758D"/>
    <w:rsid w:val="00B94890"/>
    <w:rsid w:val="00BA1CD7"/>
    <w:rsid w:val="00BA2688"/>
    <w:rsid w:val="00BA3FC9"/>
    <w:rsid w:val="00BA41A9"/>
    <w:rsid w:val="00BB2989"/>
    <w:rsid w:val="00BB5EEE"/>
    <w:rsid w:val="00BB6382"/>
    <w:rsid w:val="00BC0519"/>
    <w:rsid w:val="00BD2026"/>
    <w:rsid w:val="00BD4D99"/>
    <w:rsid w:val="00BE5F05"/>
    <w:rsid w:val="00BE7D16"/>
    <w:rsid w:val="00C03817"/>
    <w:rsid w:val="00C03E42"/>
    <w:rsid w:val="00C174E0"/>
    <w:rsid w:val="00C22960"/>
    <w:rsid w:val="00C27A71"/>
    <w:rsid w:val="00C32516"/>
    <w:rsid w:val="00C3292D"/>
    <w:rsid w:val="00C3459A"/>
    <w:rsid w:val="00C36914"/>
    <w:rsid w:val="00C37E4B"/>
    <w:rsid w:val="00C52700"/>
    <w:rsid w:val="00C53D3B"/>
    <w:rsid w:val="00C554A7"/>
    <w:rsid w:val="00C57AEB"/>
    <w:rsid w:val="00C615AC"/>
    <w:rsid w:val="00C76C53"/>
    <w:rsid w:val="00C76F4B"/>
    <w:rsid w:val="00C779BE"/>
    <w:rsid w:val="00CA1C77"/>
    <w:rsid w:val="00CA4B1A"/>
    <w:rsid w:val="00CB243F"/>
    <w:rsid w:val="00CB72C9"/>
    <w:rsid w:val="00CC25E1"/>
    <w:rsid w:val="00CC44E2"/>
    <w:rsid w:val="00CC535A"/>
    <w:rsid w:val="00CC55F6"/>
    <w:rsid w:val="00CC7FB1"/>
    <w:rsid w:val="00CD7BD4"/>
    <w:rsid w:val="00CE15FC"/>
    <w:rsid w:val="00CE481A"/>
    <w:rsid w:val="00CE59CE"/>
    <w:rsid w:val="00CE77D1"/>
    <w:rsid w:val="00CF2C9D"/>
    <w:rsid w:val="00D11E7E"/>
    <w:rsid w:val="00D11EA5"/>
    <w:rsid w:val="00D120B1"/>
    <w:rsid w:val="00D13B9C"/>
    <w:rsid w:val="00D14796"/>
    <w:rsid w:val="00D14E84"/>
    <w:rsid w:val="00D23FAF"/>
    <w:rsid w:val="00D3224D"/>
    <w:rsid w:val="00D32D05"/>
    <w:rsid w:val="00D3385A"/>
    <w:rsid w:val="00D443CF"/>
    <w:rsid w:val="00D52F2A"/>
    <w:rsid w:val="00D561AF"/>
    <w:rsid w:val="00D56D17"/>
    <w:rsid w:val="00D636D4"/>
    <w:rsid w:val="00D674BB"/>
    <w:rsid w:val="00D70793"/>
    <w:rsid w:val="00D716E0"/>
    <w:rsid w:val="00D73673"/>
    <w:rsid w:val="00D84881"/>
    <w:rsid w:val="00D86B85"/>
    <w:rsid w:val="00D8751B"/>
    <w:rsid w:val="00D87E83"/>
    <w:rsid w:val="00D87F0D"/>
    <w:rsid w:val="00D904C0"/>
    <w:rsid w:val="00D94E7B"/>
    <w:rsid w:val="00DA14AE"/>
    <w:rsid w:val="00DA7566"/>
    <w:rsid w:val="00DC1393"/>
    <w:rsid w:val="00DC1EB2"/>
    <w:rsid w:val="00DC5081"/>
    <w:rsid w:val="00DF4EDC"/>
    <w:rsid w:val="00E02439"/>
    <w:rsid w:val="00E03D8F"/>
    <w:rsid w:val="00E04195"/>
    <w:rsid w:val="00E045EF"/>
    <w:rsid w:val="00E077DA"/>
    <w:rsid w:val="00E14833"/>
    <w:rsid w:val="00E271CA"/>
    <w:rsid w:val="00E27361"/>
    <w:rsid w:val="00E42129"/>
    <w:rsid w:val="00E432FE"/>
    <w:rsid w:val="00E44DE1"/>
    <w:rsid w:val="00E50467"/>
    <w:rsid w:val="00E55560"/>
    <w:rsid w:val="00E60554"/>
    <w:rsid w:val="00E7255C"/>
    <w:rsid w:val="00E72EF5"/>
    <w:rsid w:val="00E7427F"/>
    <w:rsid w:val="00E8109D"/>
    <w:rsid w:val="00E821C4"/>
    <w:rsid w:val="00E849B4"/>
    <w:rsid w:val="00EA014F"/>
    <w:rsid w:val="00EA0CF3"/>
    <w:rsid w:val="00EA1892"/>
    <w:rsid w:val="00EA24C5"/>
    <w:rsid w:val="00EA28D3"/>
    <w:rsid w:val="00EB7558"/>
    <w:rsid w:val="00EC5130"/>
    <w:rsid w:val="00EC72FA"/>
    <w:rsid w:val="00ED4EA7"/>
    <w:rsid w:val="00EE34AC"/>
    <w:rsid w:val="00EE5F6F"/>
    <w:rsid w:val="00F02719"/>
    <w:rsid w:val="00F11ED2"/>
    <w:rsid w:val="00F16C3C"/>
    <w:rsid w:val="00F210C9"/>
    <w:rsid w:val="00F2141E"/>
    <w:rsid w:val="00F221EE"/>
    <w:rsid w:val="00F231EF"/>
    <w:rsid w:val="00F27177"/>
    <w:rsid w:val="00F31512"/>
    <w:rsid w:val="00F35154"/>
    <w:rsid w:val="00F458DF"/>
    <w:rsid w:val="00F471CF"/>
    <w:rsid w:val="00F5283E"/>
    <w:rsid w:val="00F56FDC"/>
    <w:rsid w:val="00F660FB"/>
    <w:rsid w:val="00F70067"/>
    <w:rsid w:val="00F80019"/>
    <w:rsid w:val="00F8248A"/>
    <w:rsid w:val="00F82A98"/>
    <w:rsid w:val="00F83A39"/>
    <w:rsid w:val="00F83DBF"/>
    <w:rsid w:val="00F840AE"/>
    <w:rsid w:val="00F846CD"/>
    <w:rsid w:val="00F8689F"/>
    <w:rsid w:val="00F87212"/>
    <w:rsid w:val="00F93FFF"/>
    <w:rsid w:val="00FA1036"/>
    <w:rsid w:val="00FA12F9"/>
    <w:rsid w:val="00FA1A2C"/>
    <w:rsid w:val="00FA7159"/>
    <w:rsid w:val="00FC2255"/>
    <w:rsid w:val="00FC24A6"/>
    <w:rsid w:val="00FD16B1"/>
    <w:rsid w:val="00FD49C5"/>
    <w:rsid w:val="00FD5552"/>
    <w:rsid w:val="00FD5766"/>
    <w:rsid w:val="00FD6E64"/>
    <w:rsid w:val="00FD7B2C"/>
    <w:rsid w:val="00FE7F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3B977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Arial" w:hAnsi="Arial"/>
      <w:sz w:val="22"/>
      <w:szCs w:val="24"/>
      <w:lang w:eastAsia="ar-SA"/>
    </w:rPr>
  </w:style>
  <w:style w:type="paragraph" w:styleId="Heading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Heading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FollowedHyp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BodyText"/>
    <w:pPr>
      <w:keepNext/>
      <w:spacing w:before="240" w:after="120"/>
    </w:pPr>
    <w:rPr>
      <w:rFonts w:eastAsia="Arial" w:cs="Tahoma"/>
      <w:sz w:val="28"/>
      <w:szCs w:val="28"/>
    </w:rPr>
  </w:style>
  <w:style w:type="paragraph" w:styleId="BodyText">
    <w:name w:val="Body Text"/>
    <w:pPr>
      <w:suppressAutoHyphens/>
      <w:spacing w:after="100"/>
    </w:pPr>
    <w:rPr>
      <w:rFonts w:eastAsia="ヒラギノ角ゴ Pro W3"/>
      <w:color w:val="000000"/>
      <w:sz w:val="24"/>
      <w:szCs w:val="24"/>
      <w:lang w:eastAsia="ar-SA"/>
    </w:rPr>
  </w:style>
  <w:style w:type="paragraph" w:styleId="List">
    <w:name w:val="List"/>
    <w:basedOn w:val="BodyText"/>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Header">
    <w:name w:val="header"/>
    <w:basedOn w:val="Normal"/>
  </w:style>
  <w:style w:type="paragraph" w:styleId="Footer">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BalloonText">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CommentSubject">
    <w:name w:val="annotation subject"/>
    <w:basedOn w:val="Kommentartext1"/>
    <w:next w:val="Kommentartext1"/>
    <w:rPr>
      <w:b/>
      <w:bCs/>
    </w:rPr>
  </w:style>
  <w:style w:type="character" w:customStyle="1" w:styleId="st">
    <w:name w:val="st"/>
    <w:rsid w:val="004E0BB5"/>
  </w:style>
  <w:style w:type="character" w:styleId="Emphasis">
    <w:name w:val="Emphasis"/>
    <w:uiPriority w:val="20"/>
    <w:qFormat/>
    <w:rsid w:val="004E0BB5"/>
    <w:rPr>
      <w:i/>
      <w:iCs/>
    </w:rPr>
  </w:style>
  <w:style w:type="paragraph" w:styleId="Revision">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DefaultParagraphFont"/>
    <w:uiPriority w:val="99"/>
    <w:semiHidden/>
    <w:unhideWhenUsed/>
    <w:rsid w:val="00BE5F05"/>
    <w:rPr>
      <w:color w:val="605E5C"/>
      <w:shd w:val="clear" w:color="auto" w:fill="E1DFDD"/>
    </w:rPr>
  </w:style>
  <w:style w:type="character" w:styleId="CommentReference">
    <w:name w:val="annotation reference"/>
    <w:basedOn w:val="DefaultParagraphFont"/>
    <w:uiPriority w:val="99"/>
    <w:semiHidden/>
    <w:unhideWhenUsed/>
    <w:rsid w:val="005B6B5F"/>
    <w:rPr>
      <w:sz w:val="16"/>
      <w:szCs w:val="16"/>
    </w:rPr>
  </w:style>
  <w:style w:type="paragraph" w:styleId="CommentText">
    <w:name w:val="annotation text"/>
    <w:basedOn w:val="Normal"/>
    <w:link w:val="CommentTextChar"/>
    <w:uiPriority w:val="99"/>
    <w:semiHidden/>
    <w:unhideWhenUsed/>
    <w:rsid w:val="005B6B5F"/>
    <w:rPr>
      <w:sz w:val="20"/>
      <w:szCs w:val="20"/>
    </w:rPr>
  </w:style>
  <w:style w:type="character" w:customStyle="1" w:styleId="CommentTextChar">
    <w:name w:val="Comment Text Char"/>
    <w:basedOn w:val="DefaultParagraphFont"/>
    <w:link w:val="CommentText"/>
    <w:uiPriority w:val="99"/>
    <w:semiHidden/>
    <w:rsid w:val="005B6B5F"/>
    <w:rPr>
      <w:rFonts w:ascii="Arial" w:hAnsi="Arial"/>
      <w:lang w:eastAsia="ar-SA"/>
    </w:rPr>
  </w:style>
  <w:style w:type="paragraph" w:styleId="NormalWeb">
    <w:name w:val="Normal (Web)"/>
    <w:basedOn w:val="Normal"/>
    <w:uiPriority w:val="99"/>
    <w:semiHidden/>
    <w:unhideWhenUsed/>
    <w:rsid w:val="005B6B5F"/>
    <w:pPr>
      <w:suppressAutoHyphens w:val="0"/>
      <w:spacing w:before="100" w:beforeAutospacing="1" w:after="100" w:afterAutospacing="1"/>
    </w:pPr>
    <w:rPr>
      <w:rFonts w:ascii="Times New Roman" w:hAnsi="Times New Roman"/>
      <w:sz w:val="24"/>
      <w:lang w:eastAsia="de-DE"/>
    </w:rPr>
  </w:style>
  <w:style w:type="character" w:styleId="Strong">
    <w:name w:val="Strong"/>
    <w:basedOn w:val="DefaultParagraphFont"/>
    <w:uiPriority w:val="22"/>
    <w:qFormat/>
    <w:rsid w:val="005B6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928273871">
      <w:bodyDiv w:val="1"/>
      <w:marLeft w:val="0"/>
      <w:marRight w:val="0"/>
      <w:marTop w:val="0"/>
      <w:marBottom w:val="0"/>
      <w:divBdr>
        <w:top w:val="none" w:sz="0" w:space="0" w:color="auto"/>
        <w:left w:val="none" w:sz="0" w:space="0" w:color="auto"/>
        <w:bottom w:val="none" w:sz="0" w:space="0" w:color="auto"/>
        <w:right w:val="none" w:sz="0" w:space="0" w:color="auto"/>
      </w:divBdr>
    </w:div>
    <w:div w:id="953943537">
      <w:bodyDiv w:val="1"/>
      <w:marLeft w:val="0"/>
      <w:marRight w:val="0"/>
      <w:marTop w:val="0"/>
      <w:marBottom w:val="0"/>
      <w:divBdr>
        <w:top w:val="none" w:sz="0" w:space="0" w:color="auto"/>
        <w:left w:val="none" w:sz="0" w:space="0" w:color="auto"/>
        <w:bottom w:val="none" w:sz="0" w:space="0" w:color="auto"/>
        <w:right w:val="none" w:sz="0" w:space="0" w:color="auto"/>
      </w:divBdr>
    </w:div>
    <w:div w:id="973607905">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1752004444">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BCD1-876F-4E46-99E0-E6E4BE96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6918</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Häfele</Company>
  <LinksUpToDate>false</LinksUpToDate>
  <CharactersWithSpaces>8159</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Bennaddam, Warda</dc:creator>
  <cp:lastModifiedBy>Bennaddam, Warda</cp:lastModifiedBy>
  <cp:revision>3</cp:revision>
  <cp:lastPrinted>2022-02-03T15:38:00Z</cp:lastPrinted>
  <dcterms:created xsi:type="dcterms:W3CDTF">2022-11-02T16:36:00Z</dcterms:created>
  <dcterms:modified xsi:type="dcterms:W3CDTF">2022-11-03T16:46:00Z</dcterms:modified>
</cp:coreProperties>
</file>